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1F" w:rsidRDefault="00C1041F" w:rsidP="00C1041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ТУР НА </w:t>
      </w:r>
      <w:r w:rsidRPr="00B83DFB">
        <w:rPr>
          <w:b/>
          <w:bCs/>
          <w:kern w:val="36"/>
          <w:sz w:val="36"/>
          <w:szCs w:val="36"/>
        </w:rPr>
        <w:t>НОВЫЙ ГОД В ЗАКАРПАТЬЕ</w:t>
      </w:r>
      <w:r>
        <w:rPr>
          <w:b/>
          <w:bCs/>
          <w:kern w:val="36"/>
          <w:sz w:val="36"/>
          <w:szCs w:val="36"/>
        </w:rPr>
        <w:t>.</w:t>
      </w:r>
    </w:p>
    <w:p w:rsidR="00C1041F" w:rsidRPr="00B83DFB" w:rsidRDefault="00C1041F" w:rsidP="00C1041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(</w:t>
      </w:r>
      <w:r w:rsidRPr="00BB1616">
        <w:rPr>
          <w:b/>
          <w:bCs/>
          <w:color w:val="FF0000"/>
          <w:kern w:val="36"/>
          <w:sz w:val="36"/>
          <w:szCs w:val="36"/>
        </w:rPr>
        <w:t>Ужгород -</w:t>
      </w:r>
      <w:r w:rsidRPr="00BB1616">
        <w:rPr>
          <w:color w:val="FF0000"/>
          <w:sz w:val="36"/>
          <w:szCs w:val="36"/>
          <w:shd w:val="clear" w:color="auto" w:fill="FFFFFF"/>
        </w:rPr>
        <w:t xml:space="preserve"> Косино - </w:t>
      </w:r>
      <w:r w:rsidRPr="00BB1616">
        <w:rPr>
          <w:b/>
          <w:bCs/>
          <w:color w:val="FF0000"/>
          <w:kern w:val="36"/>
          <w:sz w:val="36"/>
          <w:szCs w:val="36"/>
        </w:rPr>
        <w:t xml:space="preserve"> </w:t>
      </w:r>
      <w:r w:rsidRPr="00BB1616">
        <w:rPr>
          <w:color w:val="FF0000"/>
          <w:sz w:val="36"/>
          <w:szCs w:val="36"/>
          <w:shd w:val="clear" w:color="auto" w:fill="FFFFFF"/>
        </w:rPr>
        <w:t xml:space="preserve">Берегово - </w:t>
      </w:r>
      <w:r w:rsidRPr="00BB1616">
        <w:rPr>
          <w:b/>
          <w:bCs/>
          <w:color w:val="FF0000"/>
          <w:kern w:val="36"/>
          <w:sz w:val="36"/>
          <w:szCs w:val="36"/>
        </w:rPr>
        <w:t>Львов</w:t>
      </w:r>
      <w:r w:rsidRPr="00B83DFB">
        <w:rPr>
          <w:b/>
          <w:bCs/>
          <w:kern w:val="36"/>
          <w:sz w:val="36"/>
          <w:szCs w:val="36"/>
        </w:rPr>
        <w:t xml:space="preserve">) </w:t>
      </w:r>
    </w:p>
    <w:p w:rsidR="00C1041F" w:rsidRDefault="00C1041F" w:rsidP="00C1041F">
      <w:pPr>
        <w:jc w:val="center"/>
        <w:rPr>
          <w:b/>
          <w:color w:val="FF0000"/>
          <w:sz w:val="32"/>
          <w:szCs w:val="32"/>
        </w:rPr>
      </w:pPr>
      <w:r w:rsidRPr="00B83DFB">
        <w:rPr>
          <w:b/>
          <w:color w:val="FF0000"/>
          <w:sz w:val="32"/>
          <w:szCs w:val="32"/>
        </w:rPr>
        <w:t>29.12.2019-02.01.2020</w:t>
      </w:r>
    </w:p>
    <w:p w:rsidR="00C1041F" w:rsidRPr="00664B7E" w:rsidRDefault="00C1041F" w:rsidP="00C1041F">
      <w:pPr>
        <w:jc w:val="center"/>
        <w:rPr>
          <w:b/>
          <w:sz w:val="24"/>
        </w:rPr>
      </w:pPr>
      <w:r w:rsidRPr="00664B7E">
        <w:rPr>
          <w:b/>
          <w:sz w:val="24"/>
        </w:rPr>
        <w:t>Программа тура</w:t>
      </w:r>
    </w:p>
    <w:tbl>
      <w:tblPr>
        <w:tblStyle w:val="a3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51"/>
        <w:gridCol w:w="10179"/>
      </w:tblGrid>
      <w:tr w:rsidR="00C1041F" w:rsidRPr="000067C2" w:rsidTr="00BD4B26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 xml:space="preserve"> </w:t>
            </w:r>
          </w:p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1 день</w:t>
            </w:r>
          </w:p>
        </w:tc>
        <w:tc>
          <w:tcPr>
            <w:tcW w:w="1017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1041F" w:rsidRPr="000067C2" w:rsidRDefault="00C1041F" w:rsidP="00BD4B26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0067C2">
              <w:rPr>
                <w:b/>
                <w:color w:val="000000"/>
                <w:lang w:eastAsia="en-US"/>
              </w:rPr>
              <w:t xml:space="preserve">Выезд из Минска в 16.00. </w:t>
            </w:r>
          </w:p>
          <w:p w:rsidR="00C1041F" w:rsidRPr="000067C2" w:rsidRDefault="00C1041F" w:rsidP="00BD4B26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0067C2">
              <w:rPr>
                <w:b/>
                <w:color w:val="000000"/>
                <w:lang w:eastAsia="en-US"/>
              </w:rPr>
              <w:t>Прохождение белорусско-украинской   границы. Посещение    магазина (</w:t>
            </w:r>
            <w:proofErr w:type="gramStart"/>
            <w:r w:rsidRPr="000067C2">
              <w:rPr>
                <w:b/>
                <w:color w:val="000000"/>
                <w:lang w:eastAsia="en-US"/>
              </w:rPr>
              <w:t>без пошлиной</w:t>
            </w:r>
            <w:proofErr w:type="gramEnd"/>
            <w:r w:rsidRPr="000067C2">
              <w:rPr>
                <w:b/>
                <w:color w:val="000000"/>
                <w:lang w:eastAsia="en-US"/>
              </w:rPr>
              <w:t xml:space="preserve"> торговли) </w:t>
            </w:r>
            <w:proofErr w:type="spellStart"/>
            <w:r w:rsidRPr="000067C2">
              <w:rPr>
                <w:b/>
                <w:color w:val="000000"/>
                <w:lang w:eastAsia="en-US"/>
              </w:rPr>
              <w:t>Duty</w:t>
            </w:r>
            <w:proofErr w:type="spellEnd"/>
            <w:r w:rsidRPr="000067C2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0067C2">
              <w:rPr>
                <w:b/>
                <w:color w:val="000000"/>
                <w:lang w:eastAsia="en-US"/>
              </w:rPr>
              <w:t>Free</w:t>
            </w:r>
            <w:proofErr w:type="spellEnd"/>
            <w:r w:rsidRPr="000067C2">
              <w:rPr>
                <w:b/>
                <w:color w:val="000000"/>
                <w:lang w:eastAsia="en-US"/>
              </w:rPr>
              <w:t xml:space="preserve"> </w:t>
            </w:r>
          </w:p>
          <w:p w:rsidR="00C1041F" w:rsidRPr="000067C2" w:rsidRDefault="00C1041F" w:rsidP="00BD4B26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0067C2">
              <w:rPr>
                <w:b/>
                <w:color w:val="000000"/>
                <w:lang w:eastAsia="en-US"/>
              </w:rPr>
              <w:t>Транзит по территории Украины (ночной переезд</w:t>
            </w:r>
            <w:proofErr w:type="gramStart"/>
            <w:r w:rsidRPr="000067C2">
              <w:rPr>
                <w:b/>
                <w:color w:val="000000"/>
                <w:lang w:eastAsia="en-US"/>
              </w:rPr>
              <w:t>)..</w:t>
            </w:r>
            <w:proofErr w:type="gramEnd"/>
          </w:p>
        </w:tc>
      </w:tr>
      <w:tr w:rsidR="00C1041F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2 день</w:t>
            </w:r>
          </w:p>
          <w:p w:rsidR="00C1041F" w:rsidRPr="000067C2" w:rsidRDefault="00C1041F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 xml:space="preserve">Прибытие в Ужгород </w:t>
            </w:r>
            <w:proofErr w:type="gramStart"/>
            <w:r w:rsidRPr="000067C2">
              <w:rPr>
                <w:b/>
                <w:shd w:val="clear" w:color="auto" w:fill="FFFFFF"/>
              </w:rPr>
              <w:t>( 950</w:t>
            </w:r>
            <w:proofErr w:type="gramEnd"/>
            <w:r w:rsidRPr="000067C2">
              <w:rPr>
                <w:b/>
                <w:shd w:val="clear" w:color="auto" w:fill="FFFFFF"/>
              </w:rPr>
              <w:t xml:space="preserve"> км) Завтрак (по желанию, </w:t>
            </w:r>
            <w:proofErr w:type="spellStart"/>
            <w:r w:rsidRPr="000067C2">
              <w:rPr>
                <w:b/>
                <w:shd w:val="clear" w:color="auto" w:fill="FFFFFF"/>
              </w:rPr>
              <w:t>доп.плата</w:t>
            </w:r>
            <w:proofErr w:type="spellEnd"/>
            <w:r w:rsidRPr="000067C2">
              <w:rPr>
                <w:b/>
                <w:shd w:val="clear" w:color="auto" w:fill="FFFFFF"/>
              </w:rPr>
              <w:t>)</w:t>
            </w:r>
          </w:p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 xml:space="preserve">Обзорная экскурсия по городу. Ужгород — это украинское окно в Европу. Так называют этот небольшой, удивительный городок, который расположился среди величественных карпатских гор. Ужгород — один из древнейших городов Украины. Посещение зала дегустации знаменитых вин </w:t>
            </w:r>
            <w:proofErr w:type="spellStart"/>
            <w:r w:rsidRPr="000067C2">
              <w:rPr>
                <w:b/>
                <w:shd w:val="clear" w:color="auto" w:fill="FFFFFF"/>
              </w:rPr>
              <w:t>Шардоне</w:t>
            </w:r>
            <w:proofErr w:type="spellEnd"/>
            <w:r w:rsidRPr="000067C2">
              <w:rPr>
                <w:b/>
                <w:shd w:val="clear" w:color="auto" w:fill="FFFFFF"/>
              </w:rPr>
              <w:t>. Дегустация сухих и десертных вин. Всего 6-7 сортов. Здесь же можно приобрести понравившееся вино и сувениры.</w:t>
            </w:r>
          </w:p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>Размещение в гостинице Олимп 4*.</w:t>
            </w:r>
          </w:p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  <w:lang w:eastAsia="en-US"/>
              </w:rPr>
            </w:pPr>
            <w:r w:rsidRPr="000067C2">
              <w:rPr>
                <w:b/>
                <w:shd w:val="clear" w:color="auto" w:fill="FFFFFF"/>
              </w:rPr>
              <w:t>Предлагаем посетить Рождественскую Ярмарку-эпицентр торжеств со множеством интересных мероприятий и событий: пение, веселье, сладости и горячее вино, мед, вареники, сувениры и подарки, колядки и забавы, теплая праздничная атмосфера. Самостоятельное возвращение в гостиницу. Ночлег.</w:t>
            </w:r>
          </w:p>
        </w:tc>
      </w:tr>
      <w:tr w:rsidR="00C1041F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  <w:r w:rsidRPr="000067C2">
              <w:rPr>
                <w:b/>
              </w:rPr>
              <w:t>3 день</w:t>
            </w:r>
          </w:p>
          <w:p w:rsidR="00C1041F" w:rsidRPr="000067C2" w:rsidRDefault="00C1041F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>Завтрак.</w:t>
            </w:r>
          </w:p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>Выезд в СПА-комплекс «Термальные воды Косино» (</w:t>
            </w:r>
            <w:proofErr w:type="spellStart"/>
            <w:r w:rsidRPr="000067C2">
              <w:rPr>
                <w:b/>
                <w:shd w:val="clear" w:color="auto" w:fill="FFFFFF"/>
              </w:rPr>
              <w:t>вх</w:t>
            </w:r>
            <w:proofErr w:type="spellEnd"/>
            <w:r w:rsidRPr="000067C2">
              <w:rPr>
                <w:b/>
                <w:shd w:val="clear" w:color="auto" w:fill="FFFFFF"/>
              </w:rPr>
              <w:t xml:space="preserve">. билеты – за доп. оплату; время 3 часа): современный европейский и прекрасно оборудованный СПА комплекс с бассейнами с термальными источниками. На его территории расположено 6 бассейнов с ТЕПЛОЙ термальной водой разной температуры 28-36, в бассейнах есть подводный массаж и джакузи. Бассейны окружены удобными дорожками и шезлонгами. Так же на территории центра находится комплекс «Королевские сауны», который состоит из 7 уникальных саун (30 мин входит в стоимость </w:t>
            </w:r>
            <w:proofErr w:type="spellStart"/>
            <w:r w:rsidRPr="000067C2">
              <w:rPr>
                <w:b/>
                <w:shd w:val="clear" w:color="auto" w:fill="FFFFFF"/>
              </w:rPr>
              <w:t>вх.билета</w:t>
            </w:r>
            <w:proofErr w:type="spellEnd"/>
            <w:r w:rsidRPr="000067C2">
              <w:rPr>
                <w:b/>
                <w:shd w:val="clear" w:color="auto" w:fill="FFFFFF"/>
              </w:rPr>
              <w:t xml:space="preserve">). Для посещения СПА-комплекса обязательно иметь с собой </w:t>
            </w:r>
            <w:proofErr w:type="spellStart"/>
            <w:r w:rsidRPr="000067C2">
              <w:rPr>
                <w:b/>
                <w:shd w:val="clear" w:color="auto" w:fill="FFFFFF"/>
              </w:rPr>
              <w:t>купальник+полотенце+тапочки</w:t>
            </w:r>
            <w:proofErr w:type="spellEnd"/>
            <w:r w:rsidRPr="000067C2">
              <w:rPr>
                <w:b/>
                <w:shd w:val="clear" w:color="auto" w:fill="FFFFFF"/>
              </w:rPr>
              <w:t>!</w:t>
            </w:r>
          </w:p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 xml:space="preserve">Экскурсия «Венгерский чардаш» На Закарпатье есть городок Берегово, где проживают преимущественно венгры. Во время экскурсии состоится знакомство с выдающимися памятниками </w:t>
            </w:r>
            <w:proofErr w:type="spellStart"/>
            <w:r w:rsidRPr="000067C2">
              <w:rPr>
                <w:b/>
                <w:shd w:val="clear" w:color="auto" w:fill="FFFFFF"/>
              </w:rPr>
              <w:t>Берегсаса</w:t>
            </w:r>
            <w:proofErr w:type="spellEnd"/>
            <w:r w:rsidRPr="000067C2">
              <w:rPr>
                <w:b/>
                <w:shd w:val="clear" w:color="auto" w:fill="FFFFFF"/>
              </w:rPr>
              <w:t>, историей, национальными традициями, культурой закарпатских венгров. Предлагаем посетить дегустацию лучших закарпатских вин в настоящем трехсотлетнем “Старом подвале” в Берегово</w:t>
            </w:r>
          </w:p>
          <w:p w:rsidR="00C1041F" w:rsidRPr="000067C2" w:rsidRDefault="00C1041F" w:rsidP="00BD4B26">
            <w:pPr>
              <w:jc w:val="both"/>
              <w:rPr>
                <w:b/>
                <w:shd w:val="clear" w:color="auto" w:fill="FFFFFF"/>
              </w:rPr>
            </w:pPr>
            <w:r w:rsidRPr="000067C2">
              <w:rPr>
                <w:b/>
                <w:shd w:val="clear" w:color="auto" w:fill="FFFFFF"/>
              </w:rPr>
              <w:t>Возвращение в Ужгород. Свободное время. Подготовка к Новогоднему банкету.</w:t>
            </w:r>
          </w:p>
          <w:p w:rsidR="00C1041F" w:rsidRPr="000067C2" w:rsidRDefault="00C1041F" w:rsidP="00BD4B26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067C2">
              <w:rPr>
                <w:b/>
                <w:bCs/>
                <w:sz w:val="24"/>
                <w:szCs w:val="24"/>
                <w:shd w:val="clear" w:color="auto" w:fill="FFFFFF"/>
              </w:rPr>
              <w:t>Встреча НОВОГО 2020 ГОДА!</w:t>
            </w:r>
          </w:p>
          <w:p w:rsidR="00C1041F" w:rsidRPr="000067C2" w:rsidRDefault="00C1041F" w:rsidP="00BD4B26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0067C2">
              <w:rPr>
                <w:b/>
                <w:shd w:val="clear" w:color="auto" w:fill="FFFFFF"/>
              </w:rPr>
              <w:t>Предлагается по желанию: Праздничный банкет с развлекательной программой в ресторане отеля. В программе всю ночь живая музыка, танцевальное и феерическое шоу, ведущий, подарки от Деда Мороза и многое другое!</w:t>
            </w:r>
          </w:p>
        </w:tc>
      </w:tr>
      <w:tr w:rsidR="00C1041F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</w:p>
          <w:p w:rsidR="00C1041F" w:rsidRPr="000067C2" w:rsidRDefault="00C1041F" w:rsidP="00BD4B26">
            <w:pPr>
              <w:jc w:val="center"/>
              <w:rPr>
                <w:b/>
              </w:rPr>
            </w:pPr>
            <w:r w:rsidRPr="000067C2">
              <w:rPr>
                <w:b/>
              </w:rPr>
              <w:t>4 день</w:t>
            </w:r>
          </w:p>
          <w:p w:rsidR="00C1041F" w:rsidRPr="000067C2" w:rsidRDefault="00C1041F" w:rsidP="00BD4B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Поздний завтрак. Выселение из гостиницы.</w:t>
            </w:r>
          </w:p>
          <w:p w:rsidR="00C1041F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 xml:space="preserve">Выезд во Львов. Обзорная экскурсия по праздничному городу. Замковая гора — овеянное легендами символическое место основания Львова, с которого открывается панорама города, Собор Святого Юра- шедевр архитектуры барокко, центр Греко-католической митрополии Украины. Осмотр Рыночной площади с ее старинными фонтанами, Ратуши, Доминиканского собора, часовни </w:t>
            </w:r>
            <w:proofErr w:type="spellStart"/>
            <w:r w:rsidRPr="000067C2">
              <w:rPr>
                <w:b/>
              </w:rPr>
              <w:t>Боимов</w:t>
            </w:r>
            <w:proofErr w:type="spellEnd"/>
            <w:r w:rsidRPr="000067C2">
              <w:rPr>
                <w:b/>
              </w:rPr>
              <w:t xml:space="preserve">, Преображенской церкви, Кафедрального и </w:t>
            </w:r>
            <w:proofErr w:type="spellStart"/>
            <w:r w:rsidRPr="000067C2">
              <w:rPr>
                <w:b/>
              </w:rPr>
              <w:t>Бернардинского</w:t>
            </w:r>
            <w:proofErr w:type="spellEnd"/>
            <w:r w:rsidRPr="000067C2">
              <w:rPr>
                <w:b/>
              </w:rPr>
              <w:t xml:space="preserve"> соборов, Армянской церкви, Латинского собора и т.д. Посещение торгово-развлекательного комплекса «</w:t>
            </w:r>
            <w:proofErr w:type="spellStart"/>
            <w:r w:rsidRPr="000067C2">
              <w:rPr>
                <w:b/>
              </w:rPr>
              <w:t>King</w:t>
            </w:r>
            <w:proofErr w:type="spellEnd"/>
            <w:r w:rsidRPr="000067C2">
              <w:rPr>
                <w:b/>
              </w:rPr>
              <w:t xml:space="preserve"> </w:t>
            </w:r>
            <w:proofErr w:type="spellStart"/>
            <w:r w:rsidRPr="000067C2">
              <w:rPr>
                <w:b/>
              </w:rPr>
              <w:t>Сross</w:t>
            </w:r>
            <w:proofErr w:type="spellEnd"/>
            <w:r w:rsidRPr="000067C2">
              <w:rPr>
                <w:b/>
              </w:rPr>
              <w:t xml:space="preserve">» </w:t>
            </w:r>
            <w:proofErr w:type="spellStart"/>
            <w:r w:rsidRPr="000067C2">
              <w:rPr>
                <w:b/>
              </w:rPr>
              <w:t>leopolis</w:t>
            </w:r>
            <w:proofErr w:type="spellEnd"/>
            <w:r w:rsidRPr="000067C2">
              <w:rPr>
                <w:b/>
              </w:rPr>
              <w:t xml:space="preserve">».  </w:t>
            </w:r>
          </w:p>
          <w:p w:rsidR="00C1041F" w:rsidRPr="000067C2" w:rsidRDefault="00C1041F" w:rsidP="00BD4B26">
            <w:pPr>
              <w:rPr>
                <w:b/>
                <w:lang w:eastAsia="en-US"/>
              </w:rPr>
            </w:pPr>
            <w:r w:rsidRPr="000067C2">
              <w:rPr>
                <w:b/>
              </w:rPr>
              <w:t>Отъезд в Минск. Транзит по территории Украины</w:t>
            </w:r>
          </w:p>
        </w:tc>
      </w:tr>
      <w:tr w:rsidR="00C1041F" w:rsidRPr="000067C2" w:rsidTr="00BD4B26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C1041F" w:rsidRPr="000067C2" w:rsidRDefault="00C1041F" w:rsidP="00BD4B26">
            <w:pPr>
              <w:jc w:val="center"/>
              <w:rPr>
                <w:b/>
                <w:lang w:eastAsia="en-US"/>
              </w:rPr>
            </w:pPr>
            <w:r w:rsidRPr="000067C2">
              <w:rPr>
                <w:b/>
              </w:rPr>
              <w:t>5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1041F" w:rsidRPr="000067C2" w:rsidRDefault="00C1041F" w:rsidP="00BD4B26">
            <w:pPr>
              <w:rPr>
                <w:b/>
                <w:lang w:eastAsia="en-US"/>
              </w:rPr>
            </w:pPr>
            <w:r w:rsidRPr="000067C2">
              <w:rPr>
                <w:b/>
              </w:rPr>
              <w:t>Прибытие в Минск в первой половине дня.</w:t>
            </w:r>
          </w:p>
        </w:tc>
      </w:tr>
    </w:tbl>
    <w:p w:rsidR="00C1041F" w:rsidRPr="000067C2" w:rsidRDefault="00C1041F" w:rsidP="00C1041F">
      <w:pPr>
        <w:jc w:val="center"/>
        <w:rPr>
          <w:b/>
          <w:sz w:val="28"/>
          <w:szCs w:val="28"/>
          <w:u w:val="single"/>
          <w:lang w:eastAsia="en-US"/>
        </w:rPr>
      </w:pPr>
      <w:r w:rsidRPr="000067C2">
        <w:rPr>
          <w:b/>
          <w:sz w:val="28"/>
          <w:szCs w:val="40"/>
          <w:u w:val="single"/>
        </w:rPr>
        <w:t>СТОИМОСТЬ ТУРА:</w:t>
      </w:r>
      <w:r w:rsidRPr="000067C2">
        <w:rPr>
          <w:b/>
          <w:sz w:val="24"/>
          <w:szCs w:val="40"/>
          <w:u w:val="single"/>
        </w:rPr>
        <w:t xml:space="preserve"> 170 </w:t>
      </w:r>
      <w:r>
        <w:rPr>
          <w:b/>
          <w:sz w:val="24"/>
          <w:szCs w:val="40"/>
          <w:u w:val="single"/>
          <w:lang w:val="en-US"/>
        </w:rPr>
        <w:t>$</w:t>
      </w:r>
      <w:r w:rsidRPr="000067C2">
        <w:rPr>
          <w:b/>
          <w:sz w:val="24"/>
          <w:szCs w:val="40"/>
          <w:u w:val="single"/>
        </w:rPr>
        <w:t xml:space="preserve">+ </w:t>
      </w:r>
      <w:r w:rsidRPr="000067C2">
        <w:rPr>
          <w:b/>
          <w:sz w:val="28"/>
          <w:szCs w:val="28"/>
          <w:u w:val="single"/>
        </w:rPr>
        <w:t>100BYN.</w:t>
      </w:r>
    </w:p>
    <w:tbl>
      <w:tblPr>
        <w:tblStyle w:val="a3"/>
        <w:tblW w:w="11067" w:type="dxa"/>
        <w:tblInd w:w="-1178" w:type="dxa"/>
        <w:tblLook w:val="04A0" w:firstRow="1" w:lastRow="0" w:firstColumn="1" w:lastColumn="0" w:noHBand="0" w:noVBand="1"/>
      </w:tblPr>
      <w:tblGrid>
        <w:gridCol w:w="5397"/>
        <w:gridCol w:w="5670"/>
      </w:tblGrid>
      <w:tr w:rsidR="00C1041F" w:rsidRPr="000067C2" w:rsidTr="00BD4B26">
        <w:trPr>
          <w:trHeight w:val="344"/>
        </w:trPr>
        <w:tc>
          <w:tcPr>
            <w:tcW w:w="5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041F" w:rsidRPr="000067C2" w:rsidRDefault="00C1041F" w:rsidP="00BD4B26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0067C2">
              <w:rPr>
                <w:b/>
                <w:sz w:val="28"/>
                <w:szCs w:val="32"/>
              </w:rPr>
              <w:t>В стоимость входит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041F" w:rsidRPr="000067C2" w:rsidRDefault="00C1041F" w:rsidP="00BD4B26">
            <w:pPr>
              <w:jc w:val="center"/>
              <w:rPr>
                <w:b/>
                <w:sz w:val="28"/>
                <w:szCs w:val="32"/>
                <w:lang w:eastAsia="en-US"/>
              </w:rPr>
            </w:pPr>
            <w:r w:rsidRPr="000067C2">
              <w:rPr>
                <w:b/>
                <w:sz w:val="28"/>
                <w:szCs w:val="32"/>
              </w:rPr>
              <w:t>Дополнительно оплачивается</w:t>
            </w:r>
          </w:p>
        </w:tc>
      </w:tr>
      <w:tr w:rsidR="00C1041F" w:rsidRPr="000067C2" w:rsidTr="00BD4B26">
        <w:trPr>
          <w:trHeight w:val="1449"/>
        </w:trPr>
        <w:tc>
          <w:tcPr>
            <w:tcW w:w="5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Проезд автобусом туристического класса.</w:t>
            </w:r>
          </w:p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2 завтрака.</w:t>
            </w:r>
          </w:p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Проживание в гостинице 2 ночи в 2-х местных (по желанию в 3-х местных) номерах с удобствами в номере и бесплатным WI-FI.</w:t>
            </w:r>
          </w:p>
          <w:p w:rsidR="00C1041F" w:rsidRPr="000067C2" w:rsidRDefault="00C1041F" w:rsidP="00BD4B26">
            <w:pPr>
              <w:rPr>
                <w:b/>
                <w:lang w:eastAsia="en-US"/>
              </w:rPr>
            </w:pPr>
            <w:r w:rsidRPr="000067C2">
              <w:rPr>
                <w:b/>
              </w:rPr>
              <w:t>Услуги гида, экскурсовода, сопровождающего группы.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041F" w:rsidRPr="000067C2" w:rsidRDefault="00C1041F" w:rsidP="00C1041F">
            <w:pPr>
              <w:numPr>
                <w:ilvl w:val="0"/>
                <w:numId w:val="1"/>
              </w:numPr>
              <w:rPr>
                <w:b/>
              </w:rPr>
            </w:pPr>
            <w:r w:rsidRPr="000067C2">
              <w:rPr>
                <w:b/>
              </w:rPr>
              <w:t>Медицинская страховка.</w:t>
            </w:r>
          </w:p>
          <w:p w:rsidR="00C1041F" w:rsidRPr="000067C2" w:rsidRDefault="00C1041F" w:rsidP="00C1041F">
            <w:pPr>
              <w:numPr>
                <w:ilvl w:val="0"/>
                <w:numId w:val="1"/>
              </w:numPr>
              <w:rPr>
                <w:b/>
              </w:rPr>
            </w:pPr>
            <w:r w:rsidRPr="000067C2">
              <w:rPr>
                <w:b/>
              </w:rPr>
              <w:t xml:space="preserve">Входные билеты в </w:t>
            </w:r>
            <w:proofErr w:type="spellStart"/>
            <w:r w:rsidRPr="000067C2">
              <w:rPr>
                <w:b/>
              </w:rPr>
              <w:t>Ужгородский</w:t>
            </w:r>
            <w:proofErr w:type="spellEnd"/>
            <w:r w:rsidRPr="000067C2">
              <w:rPr>
                <w:b/>
              </w:rPr>
              <w:t xml:space="preserve"> замок ~2$.</w:t>
            </w:r>
          </w:p>
          <w:p w:rsidR="00C1041F" w:rsidRPr="000067C2" w:rsidRDefault="00C1041F" w:rsidP="00C1041F">
            <w:pPr>
              <w:numPr>
                <w:ilvl w:val="0"/>
                <w:numId w:val="1"/>
              </w:numPr>
              <w:rPr>
                <w:b/>
              </w:rPr>
            </w:pPr>
            <w:r w:rsidRPr="000067C2">
              <w:rPr>
                <w:b/>
              </w:rPr>
              <w:t>Дегустация вин – 100гр (~4$).</w:t>
            </w:r>
          </w:p>
          <w:p w:rsidR="00C1041F" w:rsidRPr="000067C2" w:rsidRDefault="00C1041F" w:rsidP="00C1041F">
            <w:pPr>
              <w:numPr>
                <w:ilvl w:val="0"/>
                <w:numId w:val="1"/>
              </w:numPr>
              <w:rPr>
                <w:b/>
              </w:rPr>
            </w:pPr>
            <w:r w:rsidRPr="000067C2">
              <w:rPr>
                <w:b/>
              </w:rPr>
              <w:t>Банкет по желанию – от 55$.</w:t>
            </w:r>
          </w:p>
          <w:p w:rsidR="00C1041F" w:rsidRPr="000067C2" w:rsidRDefault="00C1041F" w:rsidP="00BD4B26">
            <w:pPr>
              <w:rPr>
                <w:b/>
              </w:rPr>
            </w:pPr>
            <w:r w:rsidRPr="000067C2">
              <w:rPr>
                <w:b/>
              </w:rPr>
              <w:t>Входные билеты в Косино ~15$.</w:t>
            </w:r>
          </w:p>
        </w:tc>
      </w:tr>
    </w:tbl>
    <w:p w:rsidR="00C1041F" w:rsidRPr="005B0DB3" w:rsidRDefault="00C1041F" w:rsidP="00C1041F">
      <w:pPr>
        <w:rPr>
          <w:rFonts w:eastAsiaTheme="minorHAnsi"/>
          <w:b/>
          <w:bCs/>
          <w:iCs/>
          <w:color w:val="FF0000"/>
          <w:spacing w:val="-25"/>
          <w:position w:val="-3"/>
          <w:sz w:val="36"/>
          <w:szCs w:val="36"/>
          <w:lang w:eastAsia="en-US"/>
        </w:rPr>
      </w:pPr>
      <w:r>
        <w:rPr>
          <w:b/>
          <w:color w:val="FF0000"/>
          <w:sz w:val="32"/>
          <w:szCs w:val="32"/>
        </w:rPr>
        <w:t xml:space="preserve">               </w:t>
      </w:r>
      <w:r w:rsidRPr="005B0DB3">
        <w:rPr>
          <w:rFonts w:eastAsiaTheme="minorHAnsi"/>
          <w:b/>
          <w:sz w:val="32"/>
          <w:szCs w:val="32"/>
          <w:lang w:eastAsia="en-US"/>
        </w:rPr>
        <w:t>ПРЕД</w:t>
      </w:r>
      <w:r>
        <w:rPr>
          <w:rFonts w:eastAsiaTheme="minorHAnsi"/>
          <w:b/>
          <w:sz w:val="32"/>
          <w:szCs w:val="32"/>
          <w:lang w:eastAsia="en-US"/>
        </w:rPr>
        <w:t>ЛОЖЕНИЯ ПО БАНКЕТАМ БУДЕТ ПОЗЖЕ.</w:t>
      </w:r>
    </w:p>
    <w:p w:rsidR="00C1041F" w:rsidRDefault="00C1041F">
      <w:bookmarkStart w:id="0" w:name="_GoBack"/>
      <w:bookmarkEnd w:id="0"/>
    </w:p>
    <w:sectPr w:rsidR="00C1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1652"/>
    <w:multiLevelType w:val="multilevel"/>
    <w:tmpl w:val="13DC6126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F"/>
    <w:rsid w:val="00C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3BC9-67B8-4D9E-9913-773686A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GHU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userghu</dc:creator>
  <cp:keywords/>
  <dc:description/>
  <cp:lastModifiedBy>userghu</cp:lastModifiedBy>
  <cp:revision>1</cp:revision>
  <dcterms:created xsi:type="dcterms:W3CDTF">2019-11-14T12:24:00Z</dcterms:created>
  <dcterms:modified xsi:type="dcterms:W3CDTF">2019-11-14T12:24:00Z</dcterms:modified>
</cp:coreProperties>
</file>