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7A" w:rsidRPr="00E61BD5" w:rsidRDefault="00D8547A" w:rsidP="00E61BD5">
      <w:bookmarkStart w:id="0" w:name="_GoBack"/>
      <w:bookmarkEnd w:id="0"/>
      <w:r>
        <w:t xml:space="preserve"> </w:t>
      </w:r>
      <w:r w:rsidR="00430C5F">
        <w:rPr>
          <w:noProof/>
          <w:lang w:eastAsia="ru-RU"/>
        </w:rPr>
        <w:drawing>
          <wp:inline distT="0" distB="0" distL="0" distR="0">
            <wp:extent cx="1695450" cy="1066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8547A" w:rsidRPr="00E61BD5" w:rsidRDefault="00D8547A" w:rsidP="00E61BD5">
      <w:pPr>
        <w:rPr>
          <w:rFonts w:ascii="Bookman Old Style" w:hAnsi="Bookman Old Style" w:cs="Bookman Old Style"/>
          <w:b/>
          <w:bCs/>
          <w:color w:val="000000"/>
          <w:sz w:val="32"/>
          <w:szCs w:val="32"/>
          <w:u w:val="single"/>
        </w:rPr>
      </w:pPr>
      <w:r w:rsidRPr="00E61BD5">
        <w:rPr>
          <w:color w:val="4A442A"/>
        </w:rPr>
        <w:t xml:space="preserve"> </w:t>
      </w:r>
      <w:r w:rsidRPr="00E61BD5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>Единственный в Украине</w:t>
      </w:r>
      <w:r>
        <w:rPr>
          <w:color w:val="000000"/>
        </w:rPr>
        <w:t xml:space="preserve">  </w:t>
      </w:r>
      <w:r w:rsidRPr="00E61BD5">
        <w:rPr>
          <w:rFonts w:ascii="Bookman Old Style" w:hAnsi="Bookman Old Style" w:cs="Bookman Old Style"/>
          <w:b/>
          <w:bCs/>
          <w:color w:val="000000"/>
          <w:sz w:val="32"/>
          <w:szCs w:val="32"/>
          <w:u w:val="single"/>
        </w:rPr>
        <w:t>«Цент</w:t>
      </w:r>
      <w:r>
        <w:rPr>
          <w:rFonts w:ascii="Bookman Old Style" w:hAnsi="Bookman Old Style" w:cs="Bookman Old Style"/>
          <w:b/>
          <w:bCs/>
          <w:color w:val="000000"/>
          <w:sz w:val="32"/>
          <w:szCs w:val="32"/>
          <w:u w:val="single"/>
        </w:rPr>
        <w:t xml:space="preserve">р </w:t>
      </w:r>
      <w:r w:rsidRPr="00E61BD5">
        <w:rPr>
          <w:rFonts w:ascii="Bookman Old Style" w:hAnsi="Bookman Old Style" w:cs="Bookman Old Style"/>
          <w:b/>
          <w:bCs/>
          <w:color w:val="000000"/>
          <w:sz w:val="32"/>
          <w:szCs w:val="32"/>
          <w:u w:val="single"/>
        </w:rPr>
        <w:t xml:space="preserve">культуры вина Шабо»   </w:t>
      </w:r>
    </w:p>
    <w:p w:rsidR="00D8547A" w:rsidRPr="00C36C5F" w:rsidRDefault="00D8547A" w:rsidP="00AF5F91">
      <w:pPr>
        <w:outlineLvl w:val="0"/>
        <w:rPr>
          <w:rFonts w:ascii="Bookman Old Style" w:hAnsi="Bookman Old Style" w:cs="Bookman Old Style"/>
          <w:b/>
          <w:bCs/>
          <w:color w:val="4A442A"/>
          <w:sz w:val="28"/>
          <w:szCs w:val="28"/>
        </w:rPr>
      </w:pPr>
    </w:p>
    <w:p w:rsidR="00D8547A" w:rsidRDefault="00430C5F" w:rsidP="00E61BD5">
      <w:r>
        <w:rPr>
          <w:noProof/>
          <w:lang w:eastAsia="ru-RU"/>
        </w:rPr>
        <w:drawing>
          <wp:inline distT="0" distB="0" distL="0" distR="0">
            <wp:extent cx="1362075" cy="1447800"/>
            <wp:effectExtent l="19050" t="0" r="9525" b="0"/>
            <wp:docPr id="2" name="Рисунок 2" descr="IMG_1945kop аа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1945kop аа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47A">
        <w:t xml:space="preserve">   </w:t>
      </w:r>
      <w:r>
        <w:rPr>
          <w:noProof/>
          <w:lang w:eastAsia="ru-RU"/>
        </w:rPr>
        <w:drawing>
          <wp:inline distT="0" distB="0" distL="0" distR="0">
            <wp:extent cx="1990725" cy="1476375"/>
            <wp:effectExtent l="19050" t="0" r="9525" b="0"/>
            <wp:docPr id="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86000" cy="1495425"/>
            <wp:effectExtent l="19050" t="0" r="0" b="0"/>
            <wp:docPr id="4" name="Рисунок 3" descr="IMG_1975kop 11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_1975kop 1111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47A" w:rsidRPr="00C36C5F" w:rsidRDefault="00D8547A" w:rsidP="00580BB4">
      <w:pPr>
        <w:ind w:firstLine="709"/>
        <w:rPr>
          <w:rFonts w:ascii="Bookman Old Style" w:hAnsi="Bookman Old Style" w:cs="Bookman Old Style"/>
          <w:sz w:val="24"/>
          <w:szCs w:val="24"/>
        </w:rPr>
      </w:pPr>
      <w:r w:rsidRPr="00C36C5F">
        <w:rPr>
          <w:rFonts w:ascii="Bookman Old Style" w:hAnsi="Bookman Old Style" w:cs="Bookman Old Style"/>
          <w:b/>
          <w:bCs/>
          <w:sz w:val="24"/>
          <w:szCs w:val="24"/>
        </w:rPr>
        <w:t xml:space="preserve">Шабо – </w:t>
      </w:r>
      <w:r w:rsidRPr="00C36C5F">
        <w:rPr>
          <w:rFonts w:ascii="Bookman Old Style" w:hAnsi="Bookman Old Style" w:cs="Bookman Old Style"/>
          <w:sz w:val="24"/>
          <w:szCs w:val="24"/>
        </w:rPr>
        <w:t xml:space="preserve">знаменитая курортная и лечебная зона - находится в </w:t>
      </w:r>
      <w:smartTag w:uri="urn:schemas-microsoft-com:office:smarttags" w:element="metricconverter">
        <w:smartTagPr>
          <w:attr w:name="ProductID" w:val="70 км"/>
        </w:smartTagPr>
        <w:r w:rsidRPr="00C36C5F">
          <w:rPr>
            <w:rFonts w:ascii="Bookman Old Style" w:hAnsi="Bookman Old Style" w:cs="Bookman Old Style"/>
            <w:sz w:val="24"/>
            <w:szCs w:val="24"/>
          </w:rPr>
          <w:t>70 км</w:t>
        </w:r>
      </w:smartTag>
      <w:r w:rsidRPr="00C36C5F">
        <w:rPr>
          <w:rFonts w:ascii="Bookman Old Style" w:hAnsi="Bookman Old Style" w:cs="Bookman Old Style"/>
          <w:sz w:val="24"/>
          <w:szCs w:val="24"/>
        </w:rPr>
        <w:t xml:space="preserve"> от г. Одессы. Здесь гармонично соседствуют бескрайняя морская гладь Черного моря и воды Днестровского лимана. Знатоки уверяют, что соединение степного воздуха и мягкого морского климата юга Украины представляет собой настоящий эликсир здоровья. Привлекательное место для всех, кто интересуется вином и виноделием или хочет совершить интересную загородную прогулку вдвоем, с семьей или друзьями.</w:t>
      </w:r>
    </w:p>
    <w:p w:rsidR="00D8547A" w:rsidRDefault="00D8547A" w:rsidP="00E61BD5">
      <w:r w:rsidRPr="00B267B7">
        <w:rPr>
          <w:rFonts w:ascii="Bookman Old Style" w:hAnsi="Bookman Old Style" w:cs="Bookman Old Style"/>
        </w:rPr>
        <w:t xml:space="preserve">       </w:t>
      </w:r>
      <w:r w:rsidR="00430C5F">
        <w:rPr>
          <w:rFonts w:ascii="Bookman Old Style" w:hAnsi="Bookman Old Style" w:cs="Bookman Old Style"/>
          <w:noProof/>
          <w:lang w:eastAsia="ru-RU"/>
        </w:rPr>
        <w:drawing>
          <wp:inline distT="0" distB="0" distL="0" distR="0">
            <wp:extent cx="2352675" cy="1447800"/>
            <wp:effectExtent l="19050" t="0" r="9525" b="0"/>
            <wp:docPr id="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0C5F">
        <w:rPr>
          <w:rFonts w:ascii="Times New Roman" w:hAnsi="Times New Roman" w:cs="Times New Roman"/>
          <w:noProof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362200" cy="1447800"/>
            <wp:effectExtent l="19050" t="0" r="0" b="0"/>
            <wp:docPr id="6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47A" w:rsidRDefault="00D8547A" w:rsidP="00C36C5F">
      <w:pPr>
        <w:pStyle w:val="a5"/>
        <w:jc w:val="both"/>
        <w:rPr>
          <w:rFonts w:ascii="Bookman Old Style" w:hAnsi="Bookman Old Style" w:cs="Bookman Old Style"/>
          <w:color w:val="993300"/>
        </w:rPr>
      </w:pPr>
      <w:r>
        <w:rPr>
          <w:rFonts w:ascii="Bookman Old Style" w:hAnsi="Bookman Old Style" w:cs="Bookman Old Style"/>
          <w:b/>
          <w:bCs/>
        </w:rPr>
        <w:t xml:space="preserve">       </w:t>
      </w:r>
      <w:r w:rsidRPr="00236C14">
        <w:rPr>
          <w:rFonts w:ascii="Bookman Old Style" w:hAnsi="Bookman Old Style" w:cs="Bookman Old Style"/>
          <w:b/>
          <w:bCs/>
        </w:rPr>
        <w:t>Шабский регион</w:t>
      </w:r>
      <w:r w:rsidRPr="00FC4954">
        <w:rPr>
          <w:rFonts w:ascii="Bookman Old Style" w:hAnsi="Bookman Old Style" w:cs="Bookman Old Style"/>
        </w:rPr>
        <w:t xml:space="preserve"> имеет древнюю историю виноделия.</w:t>
      </w:r>
      <w:r>
        <w:rPr>
          <w:rFonts w:ascii="Bookman Old Style" w:hAnsi="Bookman Old Style" w:cs="Bookman Old Style"/>
        </w:rPr>
        <w:t xml:space="preserve"> Виноград здесь выращивают с Х</w:t>
      </w:r>
      <w:r>
        <w:rPr>
          <w:rFonts w:ascii="Bookman Old Style" w:hAnsi="Bookman Old Style" w:cs="Bookman Old Style"/>
          <w:lang w:val="en-US"/>
        </w:rPr>
        <w:t>II</w:t>
      </w:r>
      <w:r>
        <w:rPr>
          <w:rFonts w:ascii="Bookman Old Style" w:hAnsi="Bookman Old Style" w:cs="Bookman Old Style"/>
        </w:rPr>
        <w:t xml:space="preserve"> века. А з</w:t>
      </w:r>
      <w:r w:rsidRPr="00FC4954">
        <w:rPr>
          <w:rFonts w:ascii="Bookman Old Style" w:hAnsi="Bookman Old Style" w:cs="Bookman Old Style"/>
        </w:rPr>
        <w:t>наменитое шабское поселение около 200 лет назад основали французско-швейцарские переселенцы. С</w:t>
      </w:r>
      <w:r>
        <w:rPr>
          <w:rFonts w:ascii="Bookman Old Style" w:hAnsi="Bookman Old Style" w:cs="Bookman Old Style"/>
        </w:rPr>
        <w:t xml:space="preserve"> тех давних пор Шабо - жемчужина</w:t>
      </w:r>
      <w:r w:rsidRPr="00FC4954">
        <w:rPr>
          <w:rFonts w:ascii="Bookman Old Style" w:hAnsi="Bookman Old Style" w:cs="Bookman Old Style"/>
        </w:rPr>
        <w:t xml:space="preserve"> украинского виноделия.</w:t>
      </w:r>
      <w:r w:rsidRPr="0076212B">
        <w:rPr>
          <w:rFonts w:ascii="Bookman Old Style" w:hAnsi="Bookman Old Style" w:cs="Bookman Old Style"/>
          <w:color w:val="993300"/>
        </w:rPr>
        <w:t xml:space="preserve"> </w:t>
      </w:r>
      <w:r>
        <w:rPr>
          <w:rFonts w:ascii="Bookman Old Style" w:hAnsi="Bookman Old Style" w:cs="Bookman Old Style"/>
          <w:color w:val="993300"/>
        </w:rPr>
        <w:t xml:space="preserve">    </w:t>
      </w:r>
    </w:p>
    <w:p w:rsidR="00D8547A" w:rsidRPr="00C36C5F" w:rsidRDefault="00D8547A" w:rsidP="00C36C5F">
      <w:pPr>
        <w:pStyle w:val="a5"/>
        <w:jc w:val="both"/>
        <w:rPr>
          <w:rFonts w:ascii="Bookman Old Style" w:hAnsi="Bookman Old Style" w:cs="Bookman Old Style"/>
          <w:color w:val="993300"/>
        </w:rPr>
      </w:pPr>
      <w:r>
        <w:rPr>
          <w:rFonts w:ascii="Bookman Old Style" w:hAnsi="Bookman Old Style" w:cs="Bookman Old Style"/>
          <w:b/>
          <w:bCs/>
        </w:rPr>
        <w:t xml:space="preserve">      «</w:t>
      </w:r>
      <w:r w:rsidRPr="007852F3">
        <w:rPr>
          <w:rFonts w:ascii="Bookman Old Style" w:hAnsi="Bookman Old Style" w:cs="Bookman Old Style"/>
          <w:b/>
          <w:bCs/>
        </w:rPr>
        <w:t>Компания Шабо"</w:t>
      </w:r>
      <w:r>
        <w:rPr>
          <w:rFonts w:ascii="Bookman Old Style" w:hAnsi="Bookman Old Style" w:cs="Bookman Old Style"/>
        </w:rPr>
        <w:t xml:space="preserve"> является </w:t>
      </w:r>
      <w:r w:rsidRPr="00FC4954">
        <w:rPr>
          <w:rFonts w:ascii="Bookman Old Style" w:hAnsi="Bookman Old Style" w:cs="Bookman Old Style"/>
        </w:rPr>
        <w:t>примером современного винодельческого комплекса. Уникальные супесчаные п</w:t>
      </w:r>
      <w:r>
        <w:rPr>
          <w:rFonts w:ascii="Bookman Old Style" w:hAnsi="Bookman Old Style" w:cs="Bookman Old Style"/>
        </w:rPr>
        <w:t xml:space="preserve">очвы, </w:t>
      </w:r>
      <w:smartTag w:uri="urn:schemas-microsoft-com:office:smarttags" w:element="metricconverter">
        <w:smartTagPr>
          <w:attr w:name="ProductID" w:val="1100 га"/>
        </w:smartTagPr>
        <w:r w:rsidRPr="00FC4954">
          <w:rPr>
            <w:rFonts w:ascii="Bookman Old Style" w:hAnsi="Bookman Old Style" w:cs="Bookman Old Style"/>
          </w:rPr>
          <w:t>1</w:t>
        </w:r>
        <w:r>
          <w:rPr>
            <w:rFonts w:ascii="Bookman Old Style" w:hAnsi="Bookman Old Style" w:cs="Bookman Old Style"/>
          </w:rPr>
          <w:t>1</w:t>
        </w:r>
        <w:r w:rsidRPr="00FC4954">
          <w:rPr>
            <w:rFonts w:ascii="Bookman Old Style" w:hAnsi="Bookman Old Style" w:cs="Bookman Old Style"/>
          </w:rPr>
          <w:t>00 га</w:t>
        </w:r>
      </w:smartTag>
      <w:r w:rsidRPr="00FC4954">
        <w:rPr>
          <w:rFonts w:ascii="Bookman Old Style" w:hAnsi="Bookman Old Style" w:cs="Bookman Old Style"/>
        </w:rPr>
        <w:t xml:space="preserve"> собственных виноградников, огромные хранилища общей площадью </w:t>
      </w:r>
      <w:smartTag w:uri="urn:schemas-microsoft-com:office:smarttags" w:element="metricconverter">
        <w:smartTagPr>
          <w:attr w:name="ProductID" w:val="10000 кв. м"/>
        </w:smartTagPr>
        <w:r w:rsidRPr="00FC4954">
          <w:rPr>
            <w:rFonts w:ascii="Bookman Old Style" w:hAnsi="Bookman Old Style" w:cs="Bookman Old Style"/>
          </w:rPr>
          <w:t>10000 кв. м</w:t>
        </w:r>
      </w:smartTag>
      <w:r w:rsidRPr="00FC4954">
        <w:rPr>
          <w:rFonts w:ascii="Bookman Old Style" w:hAnsi="Bookman Old Style" w:cs="Bookman Old Style"/>
        </w:rPr>
        <w:t>, современное европейское оборудование по переработке винограда и, наконец, новый «Винзавод Шабо», отвечающий всем требованиям евростандарта, создали такую производственную систему, которая позволяет эффективно контролировать качество</w:t>
      </w:r>
      <w:r>
        <w:rPr>
          <w:rFonts w:ascii="Bookman Old Style" w:hAnsi="Bookman Old Style" w:cs="Bookman Old Style"/>
        </w:rPr>
        <w:t xml:space="preserve"> </w:t>
      </w:r>
      <w:r w:rsidRPr="00FC4954">
        <w:rPr>
          <w:rFonts w:ascii="Bookman Old Style" w:hAnsi="Bookman Old Style" w:cs="Bookman Old Style"/>
        </w:rPr>
        <w:t xml:space="preserve">от виноградной лозы до конечного продукта - вина ТМ "Шабо". </w:t>
      </w:r>
    </w:p>
    <w:p w:rsidR="00D8547A" w:rsidRDefault="00430C5F">
      <w:r>
        <w:rPr>
          <w:noProof/>
          <w:lang w:eastAsia="ru-RU"/>
        </w:rPr>
        <w:lastRenderedPageBreak/>
        <w:drawing>
          <wp:inline distT="0" distB="0" distL="0" distR="0">
            <wp:extent cx="1695450" cy="10668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47A" w:rsidRPr="00D75120" w:rsidRDefault="00D8547A" w:rsidP="00D215B3">
      <w:pPr>
        <w:jc w:val="center"/>
        <w:outlineLvl w:val="0"/>
        <w:rPr>
          <w:rFonts w:ascii="Bookman Old Style" w:hAnsi="Bookman Old Style" w:cs="Bookman Old Style"/>
          <w:b/>
          <w:bCs/>
          <w:sz w:val="28"/>
          <w:szCs w:val="28"/>
          <w:u w:val="single"/>
        </w:rPr>
      </w:pPr>
      <w:r w:rsidRPr="00D75120">
        <w:rPr>
          <w:rFonts w:ascii="Bookman Old Style" w:hAnsi="Bookman Old Style" w:cs="Bookman Old Style"/>
          <w:b/>
          <w:bCs/>
          <w:sz w:val="28"/>
          <w:szCs w:val="28"/>
          <w:u w:val="single"/>
        </w:rPr>
        <w:t>Винный тур в Шабо</w:t>
      </w:r>
    </w:p>
    <w:p w:rsidR="00D8547A" w:rsidRPr="00D75120" w:rsidRDefault="00D8547A" w:rsidP="00D215B3">
      <w:pPr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D75120">
        <w:rPr>
          <w:rFonts w:ascii="Bookman Old Style" w:hAnsi="Bookman Old Style" w:cs="Bookman Old Style"/>
          <w:b/>
          <w:bCs/>
          <w:sz w:val="24"/>
          <w:szCs w:val="24"/>
        </w:rPr>
        <w:t>«История вина – история Шабо»</w:t>
      </w:r>
    </w:p>
    <w:p w:rsidR="00D8547A" w:rsidRPr="00D75120" w:rsidRDefault="00D8547A" w:rsidP="00D215B3">
      <w:pPr>
        <w:jc w:val="center"/>
        <w:rPr>
          <w:rFonts w:ascii="Bookman Old Style" w:hAnsi="Bookman Old Style" w:cs="Bookman Old Style"/>
          <w:sz w:val="24"/>
          <w:szCs w:val="24"/>
        </w:rPr>
      </w:pPr>
      <w:r w:rsidRPr="00D7512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>Экскурсия</w:t>
      </w:r>
      <w:r w:rsidRPr="00D75120">
        <w:rPr>
          <w:rFonts w:ascii="Bookman Old Style" w:hAnsi="Bookman Old Style" w:cs="Bookman Old Style"/>
          <w:sz w:val="24"/>
          <w:szCs w:val="24"/>
        </w:rPr>
        <w:t xml:space="preserve"> по «Центру культуры вина Шабо» + </w:t>
      </w:r>
      <w:r w:rsidRPr="00D7512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>знакомство с продукцией ТМ «Шабо»</w:t>
      </w:r>
    </w:p>
    <w:p w:rsidR="00D8547A" w:rsidRPr="00D75120" w:rsidRDefault="00D8547A" w:rsidP="00D215B3">
      <w:pPr>
        <w:rPr>
          <w:rFonts w:ascii="Bookman Old Style" w:hAnsi="Bookman Old Style" w:cs="Bookman Old Style"/>
          <w:b/>
          <w:bCs/>
          <w:sz w:val="24"/>
          <w:szCs w:val="24"/>
        </w:rPr>
      </w:pPr>
      <w:r w:rsidRPr="00D75120">
        <w:rPr>
          <w:rFonts w:ascii="Bookman Old Style" w:hAnsi="Bookman Old Style" w:cs="Bookman Old Style"/>
          <w:b/>
          <w:bCs/>
          <w:sz w:val="24"/>
          <w:szCs w:val="24"/>
        </w:rPr>
        <w:t xml:space="preserve">           Продолжительность экскурсии– 2ч. 30 мин.</w:t>
      </w:r>
    </w:p>
    <w:p w:rsidR="00D8547A" w:rsidRPr="003E11A2" w:rsidRDefault="00AF5F91" w:rsidP="00AF5F91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 xml:space="preserve">       </w:t>
      </w:r>
    </w:p>
    <w:p w:rsidR="00D8547A" w:rsidRPr="00BA4565" w:rsidRDefault="00D8547A" w:rsidP="003E11A2">
      <w:pPr>
        <w:rPr>
          <w:rFonts w:ascii="Bookman Old Style" w:hAnsi="Bookman Old Style" w:cs="Bookman Old Style"/>
          <w:b/>
          <w:bCs/>
          <w:color w:val="FF0000"/>
        </w:rPr>
      </w:pPr>
      <w:r w:rsidRPr="001D661E">
        <w:rPr>
          <w:rFonts w:ascii="Bookman Old Style" w:hAnsi="Bookman Old Style" w:cs="Bookman Old Style"/>
          <w:b/>
          <w:bCs/>
          <w:color w:val="FF0000"/>
        </w:rPr>
        <w:t xml:space="preserve">      </w:t>
      </w:r>
      <w:r w:rsidRPr="001D661E">
        <w:rPr>
          <w:rFonts w:ascii="Bookman Old Style" w:hAnsi="Bookman Old Style" w:cs="Bookman Old Style"/>
        </w:rPr>
        <w:t xml:space="preserve">         </w:t>
      </w:r>
      <w:r>
        <w:rPr>
          <w:rFonts w:ascii="Bookman Old Style" w:hAnsi="Bookman Old Style" w:cs="Bookman Old Style"/>
          <w:b/>
          <w:bCs/>
          <w:color w:val="FF0000"/>
        </w:rPr>
        <w:t xml:space="preserve">        </w:t>
      </w:r>
      <w:r w:rsidRPr="001D661E">
        <w:rPr>
          <w:rFonts w:ascii="Bookman Old Style" w:hAnsi="Bookman Old Style" w:cs="Bookman Old Style"/>
          <w:b/>
          <w:bCs/>
          <w:color w:val="FF0000"/>
        </w:rPr>
        <w:t xml:space="preserve"> </w:t>
      </w:r>
      <w:r w:rsidRPr="00D75120">
        <w:rPr>
          <w:rFonts w:ascii="Bookman Old Style" w:hAnsi="Bookman Old Style" w:cs="Bookman Old Style"/>
          <w:b/>
          <w:bCs/>
          <w:sz w:val="24"/>
          <w:szCs w:val="24"/>
        </w:rPr>
        <w:t xml:space="preserve">Экскурсия </w:t>
      </w:r>
      <w:r w:rsidRPr="00D75120">
        <w:rPr>
          <w:rFonts w:ascii="Bookman Old Style" w:hAnsi="Bookman Old Style" w:cs="Bookman Old Style"/>
          <w:sz w:val="24"/>
          <w:szCs w:val="24"/>
        </w:rPr>
        <w:t xml:space="preserve"> по «Центру культуры вина Шабо»:</w:t>
      </w:r>
    </w:p>
    <w:p w:rsidR="00D8547A" w:rsidRPr="003E11A2" w:rsidRDefault="00D8547A" w:rsidP="003E11A2">
      <w:pPr>
        <w:pStyle w:val="1"/>
        <w:numPr>
          <w:ilvl w:val="0"/>
          <w:numId w:val="1"/>
        </w:numPr>
        <w:suppressAutoHyphens/>
        <w:spacing w:after="0" w:line="240" w:lineRule="auto"/>
        <w:outlineLvl w:val="0"/>
        <w:rPr>
          <w:rFonts w:ascii="Bookman Old Style" w:hAnsi="Bookman Old Style" w:cs="Bookman Old Style"/>
          <w:b/>
          <w:bCs/>
          <w:sz w:val="24"/>
          <w:szCs w:val="24"/>
        </w:rPr>
      </w:pPr>
      <w:r w:rsidRPr="003E11A2">
        <w:rPr>
          <w:rFonts w:ascii="Bookman Old Style" w:hAnsi="Bookman Old Style" w:cs="Bookman Old Style"/>
          <w:color w:val="000000"/>
          <w:sz w:val="24"/>
          <w:szCs w:val="24"/>
        </w:rPr>
        <w:t xml:space="preserve">Старинный  </w:t>
      </w:r>
      <w:r w:rsidRPr="003E11A2">
        <w:rPr>
          <w:rFonts w:ascii="Bookman Old Style" w:hAnsi="Bookman Old Style" w:cs="Bookman Old Style"/>
          <w:sz w:val="24"/>
          <w:szCs w:val="24"/>
        </w:rPr>
        <w:t>«Королевский подвал», созданный более 200 лет назад французско-швейцарскими переселенцами, в котором по приданию был А.С.Пушкин и румынский король Карол.</w:t>
      </w:r>
    </w:p>
    <w:p w:rsidR="00D8547A" w:rsidRPr="003E11A2" w:rsidRDefault="00D8547A" w:rsidP="00D215B3">
      <w:pPr>
        <w:numPr>
          <w:ilvl w:val="0"/>
          <w:numId w:val="1"/>
        </w:numPr>
        <w:suppressAutoHyphens/>
        <w:spacing w:after="0" w:line="240" w:lineRule="auto"/>
        <w:outlineLvl w:val="0"/>
        <w:rPr>
          <w:rFonts w:ascii="Bookman Old Style" w:hAnsi="Bookman Old Style" w:cs="Bookman Old Style"/>
          <w:sz w:val="24"/>
          <w:szCs w:val="24"/>
        </w:rPr>
      </w:pPr>
      <w:r w:rsidRPr="003E11A2">
        <w:rPr>
          <w:rFonts w:ascii="Bookman Old Style" w:hAnsi="Bookman Old Style" w:cs="Bookman Old Style"/>
          <w:sz w:val="24"/>
          <w:szCs w:val="24"/>
        </w:rPr>
        <w:t>Древний Хересный подвал, где в дубовых бочках «взрослеет» уникальное вино  - сухой херес.</w:t>
      </w:r>
    </w:p>
    <w:p w:rsidR="00D8547A" w:rsidRPr="003E11A2" w:rsidRDefault="00D8547A" w:rsidP="00D215B3">
      <w:pPr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3E11A2">
        <w:rPr>
          <w:rFonts w:ascii="Bookman Old Style" w:hAnsi="Bookman Old Style" w:cs="Bookman Old Style"/>
          <w:sz w:val="24"/>
          <w:szCs w:val="24"/>
        </w:rPr>
        <w:t>Гигантские подземные</w:t>
      </w:r>
      <w:r w:rsidRPr="003E11A2">
        <w:rPr>
          <w:rFonts w:ascii="Bookman Old Style" w:hAnsi="Bookman Old Style" w:cs="Bookman Old Style"/>
          <w:color w:val="0000FF"/>
          <w:sz w:val="24"/>
          <w:szCs w:val="24"/>
        </w:rPr>
        <w:t xml:space="preserve"> </w:t>
      </w:r>
      <w:r w:rsidRPr="003E11A2">
        <w:rPr>
          <w:rFonts w:ascii="Bookman Old Style" w:hAnsi="Bookman Old Style" w:cs="Bookman Old Style"/>
          <w:sz w:val="24"/>
          <w:szCs w:val="24"/>
        </w:rPr>
        <w:t>Хранилища, р</w:t>
      </w:r>
      <w:r w:rsidRPr="003E11A2">
        <w:rPr>
          <w:rFonts w:ascii="Bookman Old Style" w:hAnsi="Bookman Old Style" w:cs="Bookman Old Style"/>
          <w:color w:val="000000"/>
          <w:sz w:val="24"/>
          <w:szCs w:val="24"/>
        </w:rPr>
        <w:t>асположенные на глубине пяти и девяти метров под землей.</w:t>
      </w:r>
    </w:p>
    <w:p w:rsidR="00D8547A" w:rsidRPr="003E11A2" w:rsidRDefault="00D8547A" w:rsidP="00D215B3">
      <w:pPr>
        <w:numPr>
          <w:ilvl w:val="0"/>
          <w:numId w:val="1"/>
        </w:numPr>
        <w:suppressAutoHyphens/>
        <w:spacing w:after="0" w:line="240" w:lineRule="auto"/>
        <w:outlineLvl w:val="0"/>
        <w:rPr>
          <w:rFonts w:ascii="Bookman Old Style" w:hAnsi="Bookman Old Style" w:cs="Bookman Old Style"/>
          <w:color w:val="000000"/>
          <w:sz w:val="24"/>
          <w:szCs w:val="24"/>
        </w:rPr>
      </w:pPr>
      <w:r w:rsidRPr="003E11A2">
        <w:rPr>
          <w:rFonts w:ascii="Bookman Old Style" w:hAnsi="Bookman Old Style" w:cs="Bookman Old Style"/>
          <w:color w:val="000000"/>
          <w:sz w:val="24"/>
          <w:szCs w:val="24"/>
        </w:rPr>
        <w:t xml:space="preserve">Величественный </w:t>
      </w:r>
      <w:r w:rsidRPr="003E11A2">
        <w:rPr>
          <w:rFonts w:ascii="Bookman Old Style" w:hAnsi="Bookman Old Style" w:cs="Bookman Old Style"/>
          <w:sz w:val="24"/>
          <w:szCs w:val="24"/>
        </w:rPr>
        <w:t>Коньячный двор</w:t>
      </w:r>
      <w:r w:rsidRPr="003E11A2">
        <w:rPr>
          <w:rFonts w:ascii="Bookman Old Style" w:hAnsi="Bookman Old Style" w:cs="Bookman Old Style"/>
          <w:color w:val="000000"/>
          <w:sz w:val="24"/>
          <w:szCs w:val="24"/>
        </w:rPr>
        <w:t xml:space="preserve"> с дубовыми бочками для выдержки благородных коньячных спиртов.</w:t>
      </w:r>
    </w:p>
    <w:p w:rsidR="00D8547A" w:rsidRPr="003E11A2" w:rsidRDefault="00D8547A" w:rsidP="00D215B3">
      <w:pPr>
        <w:numPr>
          <w:ilvl w:val="0"/>
          <w:numId w:val="1"/>
        </w:numPr>
        <w:suppressAutoHyphens/>
        <w:spacing w:after="0" w:line="240" w:lineRule="auto"/>
        <w:outlineLvl w:val="0"/>
        <w:rPr>
          <w:rFonts w:ascii="Bookman Old Style" w:hAnsi="Bookman Old Style" w:cs="Bookman Old Style"/>
          <w:color w:val="000000"/>
          <w:sz w:val="24"/>
          <w:szCs w:val="24"/>
        </w:rPr>
      </w:pPr>
      <w:r w:rsidRPr="003E11A2">
        <w:rPr>
          <w:rFonts w:ascii="Bookman Old Style" w:hAnsi="Bookman Old Style" w:cs="Bookman Old Style"/>
          <w:color w:val="000000"/>
          <w:sz w:val="24"/>
          <w:szCs w:val="24"/>
        </w:rPr>
        <w:t xml:space="preserve">Уникальный </w:t>
      </w:r>
      <w:r w:rsidRPr="003E11A2">
        <w:rPr>
          <w:rFonts w:ascii="Bookman Old Style" w:hAnsi="Bookman Old Style" w:cs="Bookman Old Style"/>
          <w:sz w:val="24"/>
          <w:szCs w:val="24"/>
        </w:rPr>
        <w:t>Шампанский дом</w:t>
      </w:r>
      <w:r w:rsidRPr="003E11A2">
        <w:rPr>
          <w:rFonts w:ascii="Bookman Old Style" w:hAnsi="Bookman Old Style" w:cs="Bookman Old Style"/>
          <w:color w:val="000000"/>
          <w:sz w:val="24"/>
          <w:szCs w:val="24"/>
        </w:rPr>
        <w:t xml:space="preserve"> для производства высококачественного шампанского классическим методом.</w:t>
      </w:r>
    </w:p>
    <w:p w:rsidR="00D8547A" w:rsidRPr="003E11A2" w:rsidRDefault="00D8547A" w:rsidP="00D215B3">
      <w:pPr>
        <w:numPr>
          <w:ilvl w:val="0"/>
          <w:numId w:val="1"/>
        </w:numPr>
        <w:suppressAutoHyphens/>
        <w:spacing w:after="0" w:line="240" w:lineRule="auto"/>
        <w:outlineLvl w:val="0"/>
        <w:rPr>
          <w:rFonts w:ascii="Bookman Old Style" w:hAnsi="Bookman Old Style" w:cs="Bookman Old Style"/>
          <w:color w:val="000000"/>
          <w:sz w:val="24"/>
          <w:szCs w:val="24"/>
        </w:rPr>
      </w:pPr>
      <w:r w:rsidRPr="003E11A2">
        <w:rPr>
          <w:rFonts w:ascii="Bookman Old Style" w:hAnsi="Bookman Old Style" w:cs="Bookman Old Style"/>
          <w:sz w:val="24"/>
          <w:szCs w:val="24"/>
        </w:rPr>
        <w:t>Современный Цех холодного розлива,</w:t>
      </w:r>
      <w:r w:rsidRPr="003E11A2">
        <w:rPr>
          <w:rFonts w:ascii="Bookman Old Style" w:hAnsi="Bookman Old Style" w:cs="Bookman Old Style"/>
          <w:color w:val="000000"/>
          <w:sz w:val="24"/>
          <w:szCs w:val="24"/>
        </w:rPr>
        <w:t xml:space="preserve"> оборудование которого гарантирует стерильность бутилирования и сохранение природных свойств вина. </w:t>
      </w:r>
    </w:p>
    <w:p w:rsidR="00D8547A" w:rsidRPr="003E11A2" w:rsidRDefault="00D8547A" w:rsidP="00D215B3">
      <w:pPr>
        <w:numPr>
          <w:ilvl w:val="0"/>
          <w:numId w:val="1"/>
        </w:numPr>
        <w:suppressAutoHyphens/>
        <w:spacing w:after="0" w:line="240" w:lineRule="auto"/>
        <w:ind w:left="540" w:firstLine="0"/>
        <w:outlineLvl w:val="0"/>
        <w:rPr>
          <w:rFonts w:ascii="Bookman Old Style" w:hAnsi="Bookman Old Style" w:cs="Bookman Old Style"/>
          <w:color w:val="000000"/>
          <w:sz w:val="24"/>
          <w:szCs w:val="24"/>
        </w:rPr>
      </w:pPr>
      <w:r w:rsidRPr="003E11A2">
        <w:rPr>
          <w:rFonts w:ascii="Bookman Old Style" w:hAnsi="Bookman Old Style" w:cs="Bookman Old Style"/>
          <w:sz w:val="24"/>
          <w:szCs w:val="24"/>
        </w:rPr>
        <w:t>Необычный музейный лабиринт с его древними мифами о вине.</w:t>
      </w:r>
    </w:p>
    <w:p w:rsidR="00D8547A" w:rsidRPr="003E11A2" w:rsidRDefault="00D8547A" w:rsidP="003E11A2">
      <w:pPr>
        <w:numPr>
          <w:ilvl w:val="0"/>
          <w:numId w:val="1"/>
        </w:numPr>
        <w:suppressAutoHyphens/>
        <w:spacing w:after="0" w:line="240" w:lineRule="auto"/>
        <w:outlineLvl w:val="0"/>
        <w:rPr>
          <w:rFonts w:ascii="Bookman Old Style" w:hAnsi="Bookman Old Style" w:cs="Bookman Old Style"/>
          <w:color w:val="000000"/>
          <w:sz w:val="24"/>
          <w:szCs w:val="24"/>
        </w:rPr>
      </w:pPr>
      <w:r w:rsidRPr="003E11A2">
        <w:rPr>
          <w:rFonts w:ascii="Bookman Old Style" w:hAnsi="Bookman Old Style" w:cs="Bookman Old Style"/>
          <w:color w:val="000000"/>
          <w:sz w:val="24"/>
          <w:szCs w:val="24"/>
        </w:rPr>
        <w:t xml:space="preserve">Кинозал, в котором Вы увидите увлекательную  историю о          </w:t>
      </w:r>
    </w:p>
    <w:p w:rsidR="00D8547A" w:rsidRPr="003E11A2" w:rsidRDefault="00D8547A" w:rsidP="003E11A2">
      <w:pPr>
        <w:pStyle w:val="1"/>
        <w:suppressAutoHyphens/>
        <w:ind w:left="900"/>
        <w:outlineLvl w:val="0"/>
        <w:rPr>
          <w:rFonts w:ascii="Bookman Old Style" w:hAnsi="Bookman Old Style" w:cs="Bookman Old Style"/>
          <w:color w:val="000000"/>
          <w:sz w:val="24"/>
          <w:szCs w:val="24"/>
        </w:rPr>
      </w:pPr>
      <w:r w:rsidRPr="003E11A2">
        <w:rPr>
          <w:rFonts w:ascii="Bookman Old Style" w:hAnsi="Bookman Old Style" w:cs="Bookman Old Style"/>
          <w:color w:val="000000"/>
          <w:sz w:val="24"/>
          <w:szCs w:val="24"/>
        </w:rPr>
        <w:t xml:space="preserve">поселении Шабо и его основателе Луи Тардане – швейцарском    виноделе и первом мэре Шабо. </w:t>
      </w:r>
    </w:p>
    <w:p w:rsidR="00D8547A" w:rsidRDefault="00D8547A" w:rsidP="003E11A2">
      <w:pPr>
        <w:pStyle w:val="1"/>
        <w:numPr>
          <w:ilvl w:val="0"/>
          <w:numId w:val="1"/>
        </w:numPr>
        <w:suppressAutoHyphens/>
        <w:outlineLvl w:val="0"/>
        <w:rPr>
          <w:rFonts w:ascii="Bookman Old Style" w:hAnsi="Bookman Old Style" w:cs="Bookman Old Style"/>
          <w:color w:val="000000"/>
          <w:sz w:val="24"/>
          <w:szCs w:val="24"/>
        </w:rPr>
      </w:pPr>
      <w:r w:rsidRPr="003E11A2">
        <w:rPr>
          <w:rFonts w:ascii="Bookman Old Style" w:hAnsi="Bookman Old Style" w:cs="Bookman Old Style"/>
          <w:color w:val="000000"/>
          <w:sz w:val="24"/>
          <w:szCs w:val="24"/>
        </w:rPr>
        <w:t xml:space="preserve">Фонтан Диониса – символ Шабо, где можно соприкоснуться с чудом сотворения вина. </w:t>
      </w:r>
    </w:p>
    <w:p w:rsidR="00D8547A" w:rsidRPr="003E11A2" w:rsidRDefault="00430C5F" w:rsidP="003E11A2">
      <w:pPr>
        <w:suppressAutoHyphens/>
        <w:ind w:left="180"/>
        <w:outlineLvl w:val="0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noProof/>
          <w:color w:val="000000"/>
          <w:lang w:eastAsia="ru-RU"/>
        </w:rPr>
        <w:drawing>
          <wp:inline distT="0" distB="0" distL="0" distR="0">
            <wp:extent cx="1714500" cy="1314450"/>
            <wp:effectExtent l="19050" t="0" r="0" b="0"/>
            <wp:docPr id="8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Bookman Old Style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09750" cy="1314450"/>
            <wp:effectExtent l="19050" t="0" r="0" b="0"/>
            <wp:docPr id="9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Bookman Old Style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43100" cy="1314450"/>
            <wp:effectExtent l="19050" t="0" r="0" b="0"/>
            <wp:docPr id="10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47A" w:rsidRPr="00A55FDC" w:rsidRDefault="00D8547A" w:rsidP="00D215B3">
      <w:pPr>
        <w:suppressAutoHyphens/>
        <w:outlineLvl w:val="0"/>
        <w:rPr>
          <w:rFonts w:ascii="Bookman Old Style" w:hAnsi="Bookman Old Style" w:cs="Bookman Old Style"/>
          <w:color w:val="000000"/>
        </w:rPr>
      </w:pPr>
    </w:p>
    <w:p w:rsidR="00D8547A" w:rsidRPr="00593A23" w:rsidRDefault="00D8547A" w:rsidP="003B6348">
      <w:pPr>
        <w:ind w:firstLine="709"/>
        <w:jc w:val="both"/>
        <w:rPr>
          <w:rFonts w:ascii="Bookman Old Style" w:hAnsi="Bookman Old Style" w:cs="Bookman Old Style"/>
          <w:sz w:val="24"/>
          <w:szCs w:val="24"/>
        </w:rPr>
      </w:pPr>
      <w:r w:rsidRPr="00593A23">
        <w:rPr>
          <w:rFonts w:ascii="Bookman Old Style" w:hAnsi="Bookman Old Style" w:cs="Bookman Old Style"/>
          <w:b/>
          <w:bCs/>
          <w:sz w:val="24"/>
          <w:szCs w:val="24"/>
        </w:rPr>
        <w:lastRenderedPageBreak/>
        <w:t xml:space="preserve">Знакомство с продукцией ТМ «Шабо» </w:t>
      </w:r>
      <w:r w:rsidRPr="00593A23">
        <w:rPr>
          <w:rFonts w:ascii="Bookman Old Style" w:hAnsi="Bookman Old Style" w:cs="Bookman Old Style"/>
          <w:sz w:val="24"/>
          <w:szCs w:val="24"/>
        </w:rPr>
        <w:t xml:space="preserve">проводится </w:t>
      </w:r>
      <w:r>
        <w:rPr>
          <w:rFonts w:ascii="Bookman Old Style" w:hAnsi="Bookman Old Style" w:cs="Bookman Old Style"/>
          <w:sz w:val="24"/>
          <w:szCs w:val="24"/>
        </w:rPr>
        <w:t xml:space="preserve">в хрустальном дегустационном зале, который расположен на «-5» под землей среди бочек. </w:t>
      </w:r>
      <w:r w:rsidRPr="00593A23">
        <w:rPr>
          <w:rFonts w:ascii="Bookman Old Style" w:hAnsi="Bookman Old Style" w:cs="Bookman Old Style"/>
          <w:sz w:val="24"/>
          <w:szCs w:val="24"/>
        </w:rPr>
        <w:t>К напиткам подаются традиционные</w:t>
      </w:r>
      <w:r>
        <w:rPr>
          <w:rFonts w:ascii="Bookman Old Style" w:hAnsi="Bookman Old Style" w:cs="Bookman Old Style"/>
          <w:sz w:val="24"/>
          <w:szCs w:val="24"/>
        </w:rPr>
        <w:t xml:space="preserve"> дегустационные</w:t>
      </w:r>
      <w:r w:rsidRPr="00593A23">
        <w:rPr>
          <w:rFonts w:ascii="Bookman Old Style" w:hAnsi="Bookman Old Style" w:cs="Bookman Old Style"/>
          <w:sz w:val="24"/>
          <w:szCs w:val="24"/>
        </w:rPr>
        <w:t xml:space="preserve"> закуски:</w:t>
      </w:r>
      <w:r>
        <w:rPr>
          <w:rFonts w:ascii="Bookman Old Style" w:hAnsi="Bookman Old Style" w:cs="Bookman Old Style"/>
          <w:sz w:val="24"/>
          <w:szCs w:val="24"/>
        </w:rPr>
        <w:t xml:space="preserve"> крекер</w:t>
      </w:r>
      <w:r w:rsidRPr="00593A23">
        <w:rPr>
          <w:rFonts w:ascii="Bookman Old Style" w:hAnsi="Bookman Old Style" w:cs="Bookman Old Style"/>
          <w:sz w:val="24"/>
          <w:szCs w:val="24"/>
        </w:rPr>
        <w:t>, грецки</w:t>
      </w:r>
      <w:r>
        <w:rPr>
          <w:rFonts w:ascii="Bookman Old Style" w:hAnsi="Bookman Old Style" w:cs="Bookman Old Style"/>
          <w:sz w:val="24"/>
          <w:szCs w:val="24"/>
        </w:rPr>
        <w:t>е</w:t>
      </w:r>
      <w:r w:rsidRPr="00593A23">
        <w:rPr>
          <w:rFonts w:ascii="Bookman Old Style" w:hAnsi="Bookman Old Style" w:cs="Bookman Old Style"/>
          <w:sz w:val="24"/>
          <w:szCs w:val="24"/>
        </w:rPr>
        <w:t xml:space="preserve"> орех</w:t>
      </w:r>
      <w:r>
        <w:rPr>
          <w:rFonts w:ascii="Bookman Old Style" w:hAnsi="Bookman Old Style" w:cs="Bookman Old Style"/>
          <w:sz w:val="24"/>
          <w:szCs w:val="24"/>
        </w:rPr>
        <w:t>и</w:t>
      </w:r>
      <w:r w:rsidRPr="00593A23">
        <w:rPr>
          <w:rFonts w:ascii="Bookman Old Style" w:hAnsi="Bookman Old Style" w:cs="Bookman Old Style"/>
          <w:sz w:val="24"/>
          <w:szCs w:val="24"/>
        </w:rPr>
        <w:t>, черный шоколад.</w:t>
      </w:r>
    </w:p>
    <w:p w:rsidR="00D8547A" w:rsidRDefault="00D8547A" w:rsidP="00735705">
      <w:r w:rsidRPr="00593A23">
        <w:rPr>
          <w:rFonts w:ascii="Bookman Old Style" w:hAnsi="Bookman Old Style" w:cs="Bookman Old Style"/>
          <w:sz w:val="24"/>
          <w:szCs w:val="24"/>
        </w:rPr>
        <w:t xml:space="preserve">       Гости смогут ознакомиться с ассортиментом вина, шампанским и коньяком ТМ «Шабо»:</w:t>
      </w:r>
      <w:r w:rsidRPr="00735705">
        <w:t xml:space="preserve"> </w:t>
      </w:r>
    </w:p>
    <w:p w:rsidR="00D8547A" w:rsidRDefault="00D8547A" w:rsidP="00735705">
      <w:pPr>
        <w:jc w:val="both"/>
        <w:rPr>
          <w:rFonts w:ascii="Bookman Old Style" w:hAnsi="Bookman Old Style" w:cs="Bookman Old Style"/>
          <w:sz w:val="24"/>
          <w:szCs w:val="24"/>
          <w:lang w:val="uk-UA"/>
        </w:rPr>
      </w:pPr>
      <w:r w:rsidRPr="00735705">
        <w:rPr>
          <w:rFonts w:ascii="Bookman Old Style" w:hAnsi="Bookman Old Style" w:cs="Bookman Old Style"/>
          <w:sz w:val="24"/>
          <w:szCs w:val="24"/>
        </w:rPr>
        <w:t xml:space="preserve">1. «ШАБО </w:t>
      </w:r>
      <w:r w:rsidRPr="00735705">
        <w:rPr>
          <w:rFonts w:ascii="Bookman Old Style" w:hAnsi="Bookman Old Style" w:cs="Bookman Old Style"/>
          <w:sz w:val="24"/>
          <w:szCs w:val="24"/>
          <w:lang w:val="uk-UA"/>
        </w:rPr>
        <w:t>Классик» Шардоне - белое сухое</w:t>
      </w:r>
    </w:p>
    <w:p w:rsidR="00D8547A" w:rsidRPr="00735705" w:rsidRDefault="00D8547A" w:rsidP="00735705">
      <w:pPr>
        <w:jc w:val="both"/>
        <w:rPr>
          <w:rFonts w:ascii="Bookman Old Style" w:hAnsi="Bookman Old Style" w:cs="Bookman Old Style"/>
          <w:sz w:val="24"/>
          <w:szCs w:val="24"/>
          <w:lang w:val="uk-UA"/>
        </w:rPr>
      </w:pPr>
      <w:r w:rsidRPr="00735705">
        <w:rPr>
          <w:rFonts w:ascii="Bookman Old Style" w:hAnsi="Bookman Old Style" w:cs="Bookman Old Style"/>
          <w:sz w:val="24"/>
          <w:szCs w:val="24"/>
        </w:rPr>
        <w:t xml:space="preserve">2. « ШАБО </w:t>
      </w:r>
      <w:r w:rsidRPr="00735705">
        <w:rPr>
          <w:rFonts w:ascii="Bookman Old Style" w:hAnsi="Bookman Old Style" w:cs="Bookman Old Style"/>
          <w:sz w:val="24"/>
          <w:szCs w:val="24"/>
          <w:lang w:val="uk-UA"/>
        </w:rPr>
        <w:t xml:space="preserve">Классик» </w:t>
      </w:r>
      <w:r w:rsidRPr="00735705">
        <w:rPr>
          <w:rFonts w:ascii="Bookman Old Style" w:hAnsi="Bookman Old Style" w:cs="Bookman Old Style"/>
          <w:sz w:val="24"/>
          <w:szCs w:val="24"/>
        </w:rPr>
        <w:t>Каберне - красное сухое</w:t>
      </w:r>
    </w:p>
    <w:p w:rsidR="00D8547A" w:rsidRPr="00735705" w:rsidRDefault="00D8547A" w:rsidP="00735705">
      <w:pPr>
        <w:jc w:val="both"/>
        <w:rPr>
          <w:rFonts w:ascii="Bookman Old Style" w:hAnsi="Bookman Old Style" w:cs="Bookman Old Style"/>
          <w:sz w:val="24"/>
          <w:szCs w:val="24"/>
        </w:rPr>
      </w:pPr>
      <w:r w:rsidRPr="00735705">
        <w:rPr>
          <w:rFonts w:ascii="Bookman Old Style" w:hAnsi="Bookman Old Style" w:cs="Bookman Old Style"/>
          <w:sz w:val="24"/>
          <w:szCs w:val="24"/>
          <w:lang w:val="uk-UA"/>
        </w:rPr>
        <w:t xml:space="preserve">3. </w:t>
      </w:r>
      <w:r w:rsidRPr="00735705">
        <w:rPr>
          <w:rFonts w:ascii="Bookman Old Style" w:hAnsi="Bookman Old Style" w:cs="Bookman Old Style"/>
          <w:sz w:val="24"/>
          <w:szCs w:val="24"/>
        </w:rPr>
        <w:t xml:space="preserve">«ШАБО </w:t>
      </w:r>
      <w:r w:rsidRPr="00735705">
        <w:rPr>
          <w:rFonts w:ascii="Bookman Old Style" w:hAnsi="Bookman Old Style" w:cs="Bookman Old Style"/>
          <w:sz w:val="24"/>
          <w:szCs w:val="24"/>
          <w:lang w:val="uk-UA"/>
        </w:rPr>
        <w:t xml:space="preserve">Классик» </w:t>
      </w:r>
      <w:r w:rsidRPr="00735705">
        <w:rPr>
          <w:rFonts w:ascii="Bookman Old Style" w:hAnsi="Bookman Old Style" w:cs="Bookman Old Style"/>
          <w:sz w:val="24"/>
          <w:szCs w:val="24"/>
        </w:rPr>
        <w:t>Херес - белое сухое</w:t>
      </w:r>
    </w:p>
    <w:p w:rsidR="00D8547A" w:rsidRPr="00735705" w:rsidRDefault="00D8547A" w:rsidP="00735705">
      <w:pPr>
        <w:jc w:val="both"/>
        <w:rPr>
          <w:rFonts w:ascii="Bookman Old Style" w:hAnsi="Bookman Old Style" w:cs="Bookman Old Style"/>
          <w:sz w:val="24"/>
          <w:szCs w:val="24"/>
          <w:lang w:val="uk-UA"/>
        </w:rPr>
      </w:pPr>
      <w:r w:rsidRPr="00735705">
        <w:rPr>
          <w:rFonts w:ascii="Bookman Old Style" w:hAnsi="Bookman Old Style" w:cs="Bookman Old Style"/>
          <w:sz w:val="24"/>
          <w:szCs w:val="24"/>
        </w:rPr>
        <w:t>4.</w:t>
      </w:r>
      <w:r w:rsidRPr="00735705">
        <w:rPr>
          <w:rFonts w:ascii="Bookman Old Style" w:hAnsi="Bookman Old Style" w:cs="Bookman Old Style"/>
          <w:sz w:val="24"/>
          <w:szCs w:val="24"/>
          <w:lang w:val="uk-UA"/>
        </w:rPr>
        <w:t xml:space="preserve"> </w:t>
      </w:r>
      <w:r w:rsidRPr="00735705">
        <w:rPr>
          <w:rFonts w:ascii="Bookman Old Style" w:hAnsi="Bookman Old Style" w:cs="Bookman Old Style"/>
          <w:sz w:val="24"/>
          <w:szCs w:val="24"/>
        </w:rPr>
        <w:t xml:space="preserve">« ШАБО </w:t>
      </w:r>
      <w:r w:rsidRPr="00735705">
        <w:rPr>
          <w:rFonts w:ascii="Bookman Old Style" w:hAnsi="Bookman Old Style" w:cs="Bookman Old Style"/>
          <w:sz w:val="24"/>
          <w:szCs w:val="24"/>
          <w:lang w:val="uk-UA"/>
        </w:rPr>
        <w:t>Классик» Полусладкое Белое</w:t>
      </w:r>
    </w:p>
    <w:p w:rsidR="00D8547A" w:rsidRPr="00735705" w:rsidRDefault="00D8547A" w:rsidP="00735705">
      <w:pPr>
        <w:jc w:val="both"/>
        <w:rPr>
          <w:rFonts w:ascii="Bookman Old Style" w:hAnsi="Bookman Old Style" w:cs="Bookman Old Style"/>
          <w:sz w:val="24"/>
          <w:szCs w:val="24"/>
          <w:lang w:val="uk-UA"/>
        </w:rPr>
      </w:pPr>
      <w:r w:rsidRPr="00735705">
        <w:rPr>
          <w:rFonts w:ascii="Bookman Old Style" w:hAnsi="Bookman Old Style" w:cs="Bookman Old Style"/>
          <w:sz w:val="24"/>
          <w:szCs w:val="24"/>
        </w:rPr>
        <w:t xml:space="preserve">5. «ШАБО </w:t>
      </w:r>
      <w:r w:rsidRPr="00735705">
        <w:rPr>
          <w:rFonts w:ascii="Bookman Old Style" w:hAnsi="Bookman Old Style" w:cs="Bookman Old Style"/>
          <w:sz w:val="24"/>
          <w:szCs w:val="24"/>
          <w:lang w:val="uk-UA"/>
        </w:rPr>
        <w:t xml:space="preserve">Классик» Полусладкое Красное </w:t>
      </w:r>
    </w:p>
    <w:p w:rsidR="00D8547A" w:rsidRPr="00735705" w:rsidRDefault="00D8547A" w:rsidP="00735705">
      <w:pPr>
        <w:jc w:val="both"/>
        <w:rPr>
          <w:rFonts w:ascii="Bookman Old Style" w:hAnsi="Bookman Old Style" w:cs="Bookman Old Style"/>
          <w:sz w:val="24"/>
          <w:szCs w:val="24"/>
          <w:lang w:val="uk-UA"/>
        </w:rPr>
      </w:pPr>
      <w:r w:rsidRPr="00735705">
        <w:rPr>
          <w:rFonts w:ascii="Bookman Old Style" w:hAnsi="Bookman Old Style" w:cs="Bookman Old Style"/>
          <w:sz w:val="24"/>
          <w:szCs w:val="24"/>
          <w:lang w:val="uk-UA"/>
        </w:rPr>
        <w:t>6. Вино игристое выдерж</w:t>
      </w:r>
      <w:r>
        <w:rPr>
          <w:rFonts w:ascii="Bookman Old Style" w:hAnsi="Bookman Old Style" w:cs="Bookman Old Style"/>
          <w:sz w:val="24"/>
          <w:szCs w:val="24"/>
          <w:lang w:val="uk-UA"/>
        </w:rPr>
        <w:t>анное «</w:t>
      </w:r>
      <w:r w:rsidRPr="00735705">
        <w:rPr>
          <w:rFonts w:ascii="Bookman Old Style" w:hAnsi="Bookman Old Style" w:cs="Bookman Old Style"/>
          <w:sz w:val="24"/>
          <w:szCs w:val="24"/>
          <w:lang w:val="uk-UA"/>
        </w:rPr>
        <w:t>Шабо Классик</w:t>
      </w:r>
      <w:r>
        <w:rPr>
          <w:rFonts w:ascii="Bookman Old Style" w:hAnsi="Bookman Old Style" w:cs="Bookman Old Style"/>
          <w:sz w:val="24"/>
          <w:szCs w:val="24"/>
          <w:lang w:val="uk-UA"/>
        </w:rPr>
        <w:t>»</w:t>
      </w:r>
      <w:r w:rsidRPr="00735705">
        <w:rPr>
          <w:rFonts w:ascii="Bookman Old Style" w:hAnsi="Bookman Old Style" w:cs="Bookman Old Style"/>
          <w:sz w:val="24"/>
          <w:szCs w:val="24"/>
          <w:lang w:val="uk-UA"/>
        </w:rPr>
        <w:t>(</w:t>
      </w:r>
      <w:r>
        <w:rPr>
          <w:rFonts w:ascii="Bookman Old Style" w:hAnsi="Bookman Old Style" w:cs="Bookman Old Style"/>
          <w:sz w:val="24"/>
          <w:szCs w:val="24"/>
          <w:lang w:val="uk-UA"/>
        </w:rPr>
        <w:t>полусладкое</w:t>
      </w:r>
      <w:r w:rsidRPr="00735705">
        <w:rPr>
          <w:rFonts w:ascii="Bookman Old Style" w:hAnsi="Bookman Old Style" w:cs="Bookman Old Style"/>
          <w:sz w:val="24"/>
          <w:szCs w:val="24"/>
          <w:lang w:val="uk-UA"/>
        </w:rPr>
        <w:t>)</w:t>
      </w:r>
    </w:p>
    <w:p w:rsidR="00D8547A" w:rsidRPr="00735705" w:rsidRDefault="00D8547A" w:rsidP="00735705">
      <w:pPr>
        <w:jc w:val="both"/>
        <w:rPr>
          <w:rFonts w:ascii="Bookman Old Style" w:hAnsi="Bookman Old Style" w:cs="Bookman Old Style"/>
          <w:sz w:val="24"/>
          <w:szCs w:val="24"/>
          <w:lang w:val="uk-UA"/>
        </w:rPr>
      </w:pPr>
      <w:r w:rsidRPr="00735705">
        <w:rPr>
          <w:rFonts w:ascii="Bookman Old Style" w:hAnsi="Bookman Old Style" w:cs="Bookman Old Style"/>
          <w:sz w:val="24"/>
          <w:szCs w:val="24"/>
          <w:lang w:val="uk-UA"/>
        </w:rPr>
        <w:t>7. Вермут десертный белый «Шабо Бьянко Классик»</w:t>
      </w:r>
    </w:p>
    <w:p w:rsidR="00D8547A" w:rsidRDefault="00D8547A" w:rsidP="00735705">
      <w:pPr>
        <w:jc w:val="both"/>
        <w:rPr>
          <w:rFonts w:ascii="Bookman Old Style" w:hAnsi="Bookman Old Style" w:cs="Bookman Old Style"/>
          <w:sz w:val="24"/>
          <w:szCs w:val="24"/>
          <w:lang w:val="uk-UA"/>
        </w:rPr>
      </w:pPr>
      <w:r w:rsidRPr="00735705">
        <w:rPr>
          <w:rFonts w:ascii="Bookman Old Style" w:hAnsi="Bookman Old Style" w:cs="Bookman Old Style"/>
          <w:sz w:val="24"/>
          <w:szCs w:val="24"/>
          <w:lang w:val="uk-UA"/>
        </w:rPr>
        <w:t xml:space="preserve">8. Коньяк «Шабо </w:t>
      </w:r>
      <w:r w:rsidRPr="00735705">
        <w:rPr>
          <w:rFonts w:ascii="Bookman Old Style" w:hAnsi="Bookman Old Style" w:cs="Bookman Old Style"/>
          <w:sz w:val="24"/>
          <w:szCs w:val="24"/>
          <w:lang w:val="en-US"/>
        </w:rPr>
        <w:t>V</w:t>
      </w:r>
      <w:r w:rsidRPr="00735705">
        <w:rPr>
          <w:rFonts w:ascii="Bookman Old Style" w:hAnsi="Bookman Old Style" w:cs="Bookman Old Style"/>
          <w:sz w:val="24"/>
          <w:szCs w:val="24"/>
          <w:lang w:val="uk-UA"/>
        </w:rPr>
        <w:t>.</w:t>
      </w:r>
      <w:r w:rsidRPr="00735705">
        <w:rPr>
          <w:rFonts w:ascii="Bookman Old Style" w:hAnsi="Bookman Old Style" w:cs="Bookman Old Style"/>
          <w:sz w:val="24"/>
          <w:szCs w:val="24"/>
          <w:lang w:val="en-US"/>
        </w:rPr>
        <w:t>S</w:t>
      </w:r>
      <w:r w:rsidRPr="00735705">
        <w:rPr>
          <w:rFonts w:ascii="Bookman Old Style" w:hAnsi="Bookman Old Style" w:cs="Bookman Old Style"/>
          <w:sz w:val="24"/>
          <w:szCs w:val="24"/>
          <w:lang w:val="uk-UA"/>
        </w:rPr>
        <w:t>.» (</w:t>
      </w:r>
      <w:r w:rsidR="0060406A">
        <w:rPr>
          <w:rFonts w:ascii="Bookman Old Style" w:hAnsi="Bookman Old Style" w:cs="Bookman Old Style"/>
          <w:sz w:val="24"/>
          <w:szCs w:val="24"/>
        </w:rPr>
        <w:t>три</w:t>
      </w:r>
      <w:r w:rsidRPr="00735705">
        <w:rPr>
          <w:rFonts w:ascii="Bookman Old Style" w:hAnsi="Bookman Old Style" w:cs="Bookman Old Style"/>
          <w:sz w:val="24"/>
          <w:szCs w:val="24"/>
        </w:rPr>
        <w:t xml:space="preserve"> звезд</w:t>
      </w:r>
      <w:r w:rsidR="0060406A">
        <w:rPr>
          <w:rFonts w:ascii="Bookman Old Style" w:hAnsi="Bookman Old Style" w:cs="Bookman Old Style"/>
          <w:sz w:val="24"/>
          <w:szCs w:val="24"/>
        </w:rPr>
        <w:t>ы</w:t>
      </w:r>
      <w:r w:rsidRPr="00735705">
        <w:rPr>
          <w:rFonts w:ascii="Bookman Old Style" w:hAnsi="Bookman Old Style" w:cs="Bookman Old Style"/>
          <w:sz w:val="24"/>
          <w:szCs w:val="24"/>
          <w:lang w:val="uk-UA"/>
        </w:rPr>
        <w:t>)</w:t>
      </w:r>
    </w:p>
    <w:p w:rsidR="00D8547A" w:rsidRDefault="00D8547A" w:rsidP="00735705">
      <w:pPr>
        <w:jc w:val="both"/>
        <w:rPr>
          <w:rFonts w:ascii="Bookman Old Style" w:hAnsi="Bookman Old Style" w:cs="Bookman Old Style"/>
          <w:sz w:val="24"/>
          <w:szCs w:val="24"/>
          <w:lang w:val="uk-UA"/>
        </w:rPr>
      </w:pPr>
      <w:r>
        <w:rPr>
          <w:rFonts w:ascii="Bookman Old Style" w:hAnsi="Bookman Old Style" w:cs="Bookman Old Style"/>
          <w:sz w:val="24"/>
          <w:szCs w:val="24"/>
          <w:lang w:val="uk-UA"/>
        </w:rPr>
        <w:t xml:space="preserve">               </w:t>
      </w:r>
      <w:r w:rsidR="00430C5F">
        <w:rPr>
          <w:rFonts w:ascii="Bookman Old Style" w:hAnsi="Bookman Old Style" w:cs="Bookman Old Style"/>
          <w:noProof/>
          <w:lang w:eastAsia="ru-RU"/>
        </w:rPr>
        <w:drawing>
          <wp:inline distT="0" distB="0" distL="0" distR="0">
            <wp:extent cx="3590925" cy="2124075"/>
            <wp:effectExtent l="19050" t="0" r="9525" b="0"/>
            <wp:docPr id="11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47A" w:rsidRPr="007E05E0" w:rsidRDefault="00D8547A" w:rsidP="00735705">
      <w:pPr>
        <w:ind w:left="644"/>
        <w:rPr>
          <w:sz w:val="24"/>
          <w:szCs w:val="24"/>
        </w:rPr>
      </w:pPr>
    </w:p>
    <w:p w:rsidR="00D8547A" w:rsidRDefault="00D8547A" w:rsidP="00D215B3">
      <w:pPr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</w:t>
      </w:r>
      <w:r w:rsidRPr="007E05E0">
        <w:rPr>
          <w:rFonts w:ascii="Bookman Old Style" w:hAnsi="Bookman Old Style" w:cs="Bookman Old Style"/>
          <w:sz w:val="24"/>
          <w:szCs w:val="24"/>
        </w:rPr>
        <w:t xml:space="preserve">На территории «Винзавода Шабо» расположен </w:t>
      </w:r>
      <w:r w:rsidRPr="007E05E0">
        <w:rPr>
          <w:rFonts w:ascii="Bookman Old Style" w:hAnsi="Bookman Old Style" w:cs="Bookman Old Style"/>
          <w:b/>
          <w:bCs/>
          <w:sz w:val="24"/>
          <w:szCs w:val="24"/>
        </w:rPr>
        <w:t>фирменный магазин</w:t>
      </w:r>
      <w:r w:rsidRPr="007E05E0">
        <w:rPr>
          <w:rFonts w:ascii="Bookman Old Style" w:hAnsi="Bookman Old Style" w:cs="Bookman Old Style"/>
          <w:sz w:val="24"/>
          <w:szCs w:val="24"/>
        </w:rPr>
        <w:t xml:space="preserve">, в котором можно приобрести продукцию ТМ «Шабо» 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D8547A" w:rsidRDefault="00D8547A" w:rsidP="00D215B3">
      <w:pPr>
        <w:jc w:val="both"/>
        <w:rPr>
          <w:rFonts w:ascii="Bookman Old Style" w:hAnsi="Bookman Old Style" w:cs="Bookman Old Style"/>
          <w:lang w:val="uk-UA"/>
        </w:rPr>
      </w:pPr>
      <w:r>
        <w:rPr>
          <w:rFonts w:ascii="Bookman Old Style" w:hAnsi="Bookman Old Style" w:cs="Bookman Old Style"/>
          <w:noProof/>
          <w:lang w:eastAsia="ru-RU"/>
        </w:rPr>
        <w:t xml:space="preserve">                   </w:t>
      </w:r>
      <w:r w:rsidR="00430C5F">
        <w:rPr>
          <w:rFonts w:ascii="Bookman Old Style" w:hAnsi="Bookman Old Style" w:cs="Bookman Old Style"/>
          <w:noProof/>
          <w:lang w:eastAsia="ru-RU"/>
        </w:rPr>
        <w:drawing>
          <wp:inline distT="0" distB="0" distL="0" distR="0">
            <wp:extent cx="3143250" cy="1933575"/>
            <wp:effectExtent l="19050" t="0" r="0" b="0"/>
            <wp:docPr id="1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47A" w:rsidRPr="00320800" w:rsidRDefault="00D8547A" w:rsidP="00D215B3">
      <w:pPr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320800">
        <w:rPr>
          <w:rFonts w:ascii="Bookman Old Style" w:hAnsi="Bookman Old Style" w:cs="Bookman Old Style"/>
          <w:b/>
          <w:bCs/>
          <w:sz w:val="24"/>
          <w:szCs w:val="24"/>
        </w:rPr>
        <w:lastRenderedPageBreak/>
        <w:t>Мы предлагаем стандартные групповые программы, а также эксклюзивные туры для самых взыскательных клиентов.</w:t>
      </w:r>
    </w:p>
    <w:p w:rsidR="00D8547A" w:rsidRPr="00320800" w:rsidRDefault="00D8547A" w:rsidP="00D215B3">
      <w:pPr>
        <w:jc w:val="both"/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  <w:r w:rsidRPr="00320800">
        <w:rPr>
          <w:rFonts w:ascii="Bookman Old Style" w:hAnsi="Bookman Old Style" w:cs="Bookman Old Style"/>
          <w:b/>
          <w:bCs/>
          <w:sz w:val="24"/>
          <w:szCs w:val="24"/>
        </w:rPr>
        <w:t>Напротив Центра культуры вина Шабо находится ресторан «Шабский дворик»</w:t>
      </w:r>
    </w:p>
    <w:p w:rsidR="00D8547A" w:rsidRDefault="00430C5F" w:rsidP="00CD4FD9">
      <w:pPr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2057400" cy="1333500"/>
            <wp:effectExtent l="19050" t="0" r="0" b="0"/>
            <wp:docPr id="13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47A" w:rsidRPr="00CD4FD9">
        <w:rPr>
          <w:rFonts w:ascii="Times New Roman" w:hAnsi="Times New Roman" w:cs="Times New Roman"/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Bookman Old Style" w:hAnsi="Bookman Old Style" w:cs="Bookman Old Style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1714500" cy="1333500"/>
            <wp:effectExtent l="19050" t="0" r="0" b="0"/>
            <wp:docPr id="14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47A" w:rsidRPr="00CD4FD9">
        <w:rPr>
          <w:rFonts w:ascii="Times New Roman" w:hAnsi="Times New Roman" w:cs="Times New Roman"/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057400" cy="1352550"/>
            <wp:effectExtent l="19050" t="0" r="0" b="0"/>
            <wp:docPr id="15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47A" w:rsidRPr="00320800" w:rsidRDefault="00D8547A" w:rsidP="00D215B3">
      <w:pPr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320800">
        <w:rPr>
          <w:rFonts w:ascii="Bookman Old Style" w:hAnsi="Bookman Old Style" w:cs="Bookman Old Style"/>
          <w:b/>
          <w:bCs/>
          <w:sz w:val="24"/>
          <w:szCs w:val="24"/>
        </w:rPr>
        <w:t>Шабо собирает друзей!</w:t>
      </w:r>
    </w:p>
    <w:p w:rsidR="00D8547A" w:rsidRDefault="00D8547A" w:rsidP="00D215B3">
      <w:pPr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320800">
        <w:rPr>
          <w:rFonts w:ascii="Bookman Old Style" w:hAnsi="Bookman Old Style" w:cs="Bookman Old Style"/>
          <w:b/>
          <w:bCs/>
          <w:sz w:val="24"/>
          <w:szCs w:val="24"/>
        </w:rPr>
        <w:t>Добро пожаловать в «Центр культуры вина Шабо»!</w:t>
      </w:r>
    </w:p>
    <w:p w:rsidR="00D8547A" w:rsidRDefault="00D8547A" w:rsidP="00D215B3">
      <w:pPr>
        <w:jc w:val="both"/>
        <w:rPr>
          <w:rFonts w:ascii="Bookman Old Style" w:hAnsi="Bookman Old Style" w:cs="Bookman Old Style"/>
          <w:lang w:val="uk-UA"/>
        </w:rPr>
      </w:pPr>
    </w:p>
    <w:p w:rsidR="00D8547A" w:rsidRPr="00AB6549" w:rsidRDefault="00D8547A" w:rsidP="00D215B3">
      <w:pPr>
        <w:jc w:val="both"/>
        <w:rPr>
          <w:rFonts w:ascii="Bookman Old Style" w:hAnsi="Bookman Old Style" w:cs="Bookman Old Style"/>
        </w:rPr>
      </w:pPr>
    </w:p>
    <w:p w:rsidR="00D8547A" w:rsidRPr="00DA64E9" w:rsidRDefault="00D8547A" w:rsidP="00D215B3">
      <w:pPr>
        <w:jc w:val="both"/>
        <w:rPr>
          <w:rFonts w:ascii="Bookman Old Style" w:hAnsi="Bookman Old Style" w:cs="Bookman Old Style"/>
        </w:rPr>
      </w:pPr>
    </w:p>
    <w:p w:rsidR="00D8547A" w:rsidRDefault="00D8547A" w:rsidP="00D215B3">
      <w:pPr>
        <w:jc w:val="center"/>
        <w:rPr>
          <w:rFonts w:ascii="Bookman Old Style" w:hAnsi="Bookman Old Style" w:cs="Bookman Old Style"/>
          <w:lang w:val="uk-UA"/>
        </w:rPr>
      </w:pPr>
    </w:p>
    <w:p w:rsidR="00D8547A" w:rsidRDefault="00D8547A"/>
    <w:sectPr w:rsidR="00D8547A" w:rsidSect="00615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Century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B74D9"/>
    <w:multiLevelType w:val="hybridMultilevel"/>
    <w:tmpl w:val="F13E5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94DA0"/>
    <w:multiLevelType w:val="hybridMultilevel"/>
    <w:tmpl w:val="997827E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2273EF"/>
    <w:multiLevelType w:val="hybridMultilevel"/>
    <w:tmpl w:val="F05CB16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72F24A1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D9"/>
    <w:rsid w:val="000E1836"/>
    <w:rsid w:val="000F1B62"/>
    <w:rsid w:val="000F2D4C"/>
    <w:rsid w:val="00163A14"/>
    <w:rsid w:val="00183156"/>
    <w:rsid w:val="001D661E"/>
    <w:rsid w:val="002079FD"/>
    <w:rsid w:val="00236C14"/>
    <w:rsid w:val="00320800"/>
    <w:rsid w:val="003B6348"/>
    <w:rsid w:val="003E11A2"/>
    <w:rsid w:val="00420DC1"/>
    <w:rsid w:val="00430C5F"/>
    <w:rsid w:val="00482494"/>
    <w:rsid w:val="00536A6C"/>
    <w:rsid w:val="00580BB4"/>
    <w:rsid w:val="00593A23"/>
    <w:rsid w:val="005E11A9"/>
    <w:rsid w:val="0060406A"/>
    <w:rsid w:val="0061558A"/>
    <w:rsid w:val="0063289E"/>
    <w:rsid w:val="00735705"/>
    <w:rsid w:val="0076212B"/>
    <w:rsid w:val="007852F3"/>
    <w:rsid w:val="007E05E0"/>
    <w:rsid w:val="0083195C"/>
    <w:rsid w:val="008549D9"/>
    <w:rsid w:val="00907C11"/>
    <w:rsid w:val="00A26371"/>
    <w:rsid w:val="00A55FDC"/>
    <w:rsid w:val="00AB6549"/>
    <w:rsid w:val="00AF5F91"/>
    <w:rsid w:val="00B07B02"/>
    <w:rsid w:val="00B15A85"/>
    <w:rsid w:val="00B267B7"/>
    <w:rsid w:val="00B718CE"/>
    <w:rsid w:val="00BA4565"/>
    <w:rsid w:val="00BE17C4"/>
    <w:rsid w:val="00C36C5F"/>
    <w:rsid w:val="00CD4FD9"/>
    <w:rsid w:val="00D13AD0"/>
    <w:rsid w:val="00D215B3"/>
    <w:rsid w:val="00D43258"/>
    <w:rsid w:val="00D671CD"/>
    <w:rsid w:val="00D75120"/>
    <w:rsid w:val="00D8547A"/>
    <w:rsid w:val="00DA64E9"/>
    <w:rsid w:val="00E13B8F"/>
    <w:rsid w:val="00E41EAD"/>
    <w:rsid w:val="00E61BD5"/>
    <w:rsid w:val="00F305BC"/>
    <w:rsid w:val="00FC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58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54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549D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E61B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D215B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qFormat/>
    <w:rsid w:val="003E11A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58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54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549D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E61B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D215B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qFormat/>
    <w:rsid w:val="003E11A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2</cp:revision>
  <dcterms:created xsi:type="dcterms:W3CDTF">2014-10-02T20:11:00Z</dcterms:created>
  <dcterms:modified xsi:type="dcterms:W3CDTF">2014-10-02T20:11:00Z</dcterms:modified>
</cp:coreProperties>
</file>